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A73" w:rsidRDefault="008D7A73" w:rsidP="008D7A73">
      <w:pPr>
        <w:pStyle w:val="Heading2"/>
        <w:shd w:val="clear" w:color="auto" w:fill="FFFFFF"/>
        <w:spacing w:before="240" w:beforeAutospacing="0" w:after="120" w:afterAutospacing="0"/>
        <w:rPr>
          <w:rFonts w:asciiTheme="minorHAnsi" w:hAnsiTheme="minorHAnsi" w:cstheme="minorHAnsi"/>
          <w:b w:val="0"/>
          <w:color w:val="365F91" w:themeColor="accent1" w:themeShade="BF"/>
          <w:sz w:val="24"/>
          <w:szCs w:val="24"/>
        </w:rPr>
      </w:pPr>
      <w:r w:rsidRPr="008D7A73">
        <w:rPr>
          <w:rFonts w:asciiTheme="minorHAnsi" w:hAnsiTheme="minorHAnsi" w:cstheme="minorHAnsi"/>
          <w:b w:val="0"/>
          <w:color w:val="365F91" w:themeColor="accent1" w:themeShade="BF"/>
          <w:sz w:val="24"/>
          <w:szCs w:val="24"/>
        </w:rPr>
        <w:t>Government has instituted several schemes/programmes aimed at encouraging young scientists to engage themselves with scientific activities / undertake research work</w:t>
      </w:r>
    </w:p>
    <w:p w:rsidR="008D7A73" w:rsidRPr="008D7A73" w:rsidRDefault="008D7A73" w:rsidP="008D7A73">
      <w:pPr>
        <w:pStyle w:val="Heading2"/>
        <w:shd w:val="clear" w:color="auto" w:fill="FFFFFF"/>
        <w:spacing w:before="240" w:beforeAutospacing="0" w:after="120" w:afterAutospacing="0"/>
        <w:jc w:val="center"/>
        <w:rPr>
          <w:rFonts w:asciiTheme="minorHAnsi" w:hAnsiTheme="minorHAnsi" w:cstheme="minorHAnsi"/>
          <w:bCs w:val="0"/>
          <w:color w:val="333333"/>
          <w:sz w:val="24"/>
          <w:szCs w:val="24"/>
        </w:rPr>
      </w:pPr>
      <w:r w:rsidRPr="008D7A73">
        <w:rPr>
          <w:rFonts w:asciiTheme="minorHAnsi" w:hAnsiTheme="minorHAnsi" w:cstheme="minorHAnsi"/>
          <w:b w:val="0"/>
          <w:bCs w:val="0"/>
          <w:color w:val="333333"/>
          <w:sz w:val="24"/>
          <w:szCs w:val="24"/>
        </w:rPr>
        <w:br/>
      </w:r>
      <w:r w:rsidRPr="008D7A73">
        <w:rPr>
          <w:rFonts w:asciiTheme="minorHAnsi" w:hAnsiTheme="minorHAnsi" w:cstheme="minorHAnsi"/>
          <w:bCs w:val="0"/>
          <w:color w:val="333333"/>
          <w:sz w:val="24"/>
          <w:szCs w:val="24"/>
        </w:rPr>
        <w:t>The schemes have helped many young researchers in the progress of their career in S&amp;T, regular placement in academic / research institutions and industry</w:t>
      </w:r>
      <w:r w:rsidRPr="008D7A73">
        <w:rPr>
          <w:rFonts w:asciiTheme="minorHAnsi" w:hAnsiTheme="minorHAnsi" w:cstheme="minorHAnsi"/>
          <w:bCs w:val="0"/>
          <w:color w:val="333333"/>
          <w:sz w:val="24"/>
          <w:szCs w:val="24"/>
        </w:rPr>
        <w:br/>
      </w:r>
      <w:r w:rsidRPr="008D7A73">
        <w:rPr>
          <w:rFonts w:asciiTheme="minorHAnsi" w:hAnsiTheme="minorHAnsi" w:cstheme="minorHAnsi"/>
          <w:bCs w:val="0"/>
          <w:color w:val="333333"/>
          <w:sz w:val="24"/>
          <w:szCs w:val="24"/>
        </w:rPr>
        <w:br/>
      </w:r>
    </w:p>
    <w:p w:rsidR="008D7A73" w:rsidRPr="008D7A73" w:rsidRDefault="008D7A73" w:rsidP="008D7A73">
      <w:pPr>
        <w:pStyle w:val="NormalWeb"/>
        <w:shd w:val="clear" w:color="auto" w:fill="FFFFFF"/>
        <w:spacing w:before="0" w:beforeAutospacing="0" w:after="120" w:afterAutospacing="0"/>
        <w:jc w:val="both"/>
        <w:rPr>
          <w:rFonts w:asciiTheme="minorHAnsi" w:hAnsiTheme="minorHAnsi" w:cstheme="minorHAnsi"/>
          <w:b/>
          <w:color w:val="333333"/>
        </w:rPr>
      </w:pPr>
      <w:r w:rsidRPr="008D7A73">
        <w:rPr>
          <w:rFonts w:asciiTheme="minorHAnsi" w:hAnsiTheme="minorHAnsi" w:cstheme="minorHAnsi"/>
          <w:b/>
          <w:color w:val="333333"/>
        </w:rPr>
        <w:t>Young Scientist Research Programme  </w:t>
      </w:r>
    </w:p>
    <w:p w:rsidR="008D7A73" w:rsidRPr="008D7A73" w:rsidRDefault="008D7A73" w:rsidP="008D7A73">
      <w:pPr>
        <w:pStyle w:val="NormalWeb"/>
        <w:shd w:val="clear" w:color="auto" w:fill="FFFFFF"/>
        <w:spacing w:before="0" w:beforeAutospacing="0" w:after="120" w:afterAutospacing="0"/>
        <w:jc w:val="both"/>
        <w:rPr>
          <w:rFonts w:asciiTheme="minorHAnsi" w:hAnsiTheme="minorHAnsi" w:cstheme="minorHAnsi"/>
          <w:color w:val="333333"/>
        </w:rPr>
      </w:pPr>
    </w:p>
    <w:p w:rsidR="008D7A73" w:rsidRDefault="008D7A73" w:rsidP="008D7A73">
      <w:pPr>
        <w:pStyle w:val="NormalWeb"/>
        <w:shd w:val="clear" w:color="auto" w:fill="FFFFFF"/>
        <w:spacing w:before="0" w:beforeAutospacing="0" w:after="120" w:afterAutospacing="0"/>
        <w:jc w:val="both"/>
        <w:rPr>
          <w:rFonts w:asciiTheme="minorHAnsi" w:hAnsiTheme="minorHAnsi" w:cstheme="minorHAnsi"/>
          <w:color w:val="333333"/>
        </w:rPr>
      </w:pPr>
      <w:r w:rsidRPr="008D7A73">
        <w:rPr>
          <w:rFonts w:asciiTheme="minorHAnsi" w:hAnsiTheme="minorHAnsi" w:cstheme="minorHAnsi"/>
          <w:color w:val="333333"/>
        </w:rPr>
        <w:t>Government has instituted several schemes/programmes aimed at encouraging young scientists to engage themselves with scientific activities / undertake research work. Some of the notable programmes of the Ministry of Science and Technology targeted at young scientists include: Innovation in Science Pursuit for Inspired Research (INSPIRE) of Department of Science and Technology (DST), National Postdoctoral Fellowship (N-PDF) and Start-up Research Grant (SRG) of Science and Engineering Research Board (SERB), Research Fellowship Schemes of Council of Scientific and Industrial Research (CSIR) and Department of Biotechnology (DBT), Research Associateship, R&amp;D project based Project Associates, Har Gobind Khorana- Innovative Young Biotechnologist Award of DBT etc. Ease of funding, speed of delivery, attractive fellowships, access to best research infrastructure and knowledge resource pool, recognition and mentoring in some schemes are some of the characteristics of the young scientist research programmes. The schemes are designed to identify promising young researchers and providing them with training and research opportunities in areas of science, engineering and mathematics. The schemes also provide them a platform to develop as independent researchers for taking up challenging research problems for the benefit of the country. Fund allocated / utilized exclusively for young scientist research programmes amounts to Rs. 3832.2 crore by the Ministry of Science and Technology during the last three years (2017-20).</w:t>
      </w:r>
    </w:p>
    <w:p w:rsidR="008D7A73" w:rsidRPr="008D7A73" w:rsidRDefault="008D7A73" w:rsidP="008D7A73">
      <w:pPr>
        <w:pStyle w:val="NormalWeb"/>
        <w:shd w:val="clear" w:color="auto" w:fill="FFFFFF"/>
        <w:spacing w:before="0" w:beforeAutospacing="0" w:after="120" w:afterAutospacing="0"/>
        <w:jc w:val="both"/>
        <w:rPr>
          <w:rFonts w:asciiTheme="minorHAnsi" w:hAnsiTheme="minorHAnsi" w:cstheme="minorHAnsi"/>
          <w:color w:val="333333"/>
        </w:rPr>
      </w:pPr>
    </w:p>
    <w:p w:rsidR="008D7A73" w:rsidRPr="008D7A73" w:rsidRDefault="008D7A73" w:rsidP="008D7A73">
      <w:pPr>
        <w:pStyle w:val="NormalWeb"/>
        <w:shd w:val="clear" w:color="auto" w:fill="FFFFFF"/>
        <w:spacing w:before="0" w:beforeAutospacing="0" w:after="120" w:afterAutospacing="0"/>
        <w:jc w:val="both"/>
        <w:rPr>
          <w:rFonts w:asciiTheme="minorHAnsi" w:hAnsiTheme="minorHAnsi" w:cstheme="minorHAnsi"/>
          <w:color w:val="333333"/>
        </w:rPr>
      </w:pPr>
      <w:r w:rsidRPr="008D7A73">
        <w:rPr>
          <w:rFonts w:asciiTheme="minorHAnsi" w:hAnsiTheme="minorHAnsi" w:cstheme="minorHAnsi"/>
          <w:color w:val="333333"/>
        </w:rPr>
        <w:t>The eligibility criteria for availing benefits of some of the notable young scientist schemes are given below:</w:t>
      </w:r>
    </w:p>
    <w:tbl>
      <w:tblPr>
        <w:tblW w:w="8208" w:type="dxa"/>
        <w:jc w:val="center"/>
        <w:tblBorders>
          <w:left w:val="single" w:sz="4" w:space="0" w:color="DDDDDD"/>
          <w:bottom w:val="single" w:sz="4" w:space="0" w:color="DDDDDD"/>
          <w:right w:val="single" w:sz="4" w:space="0" w:color="DDDDDD"/>
        </w:tblBorders>
        <w:shd w:val="clear" w:color="auto" w:fill="FFFFFF"/>
        <w:tblCellMar>
          <w:top w:w="15" w:type="dxa"/>
          <w:left w:w="15" w:type="dxa"/>
          <w:bottom w:w="15" w:type="dxa"/>
          <w:right w:w="15" w:type="dxa"/>
        </w:tblCellMar>
        <w:tblLook w:val="04A0"/>
      </w:tblPr>
      <w:tblGrid>
        <w:gridCol w:w="2259"/>
        <w:gridCol w:w="5949"/>
      </w:tblGrid>
      <w:tr w:rsidR="008D7A73" w:rsidRPr="008D7A73" w:rsidTr="008D7A73">
        <w:trPr>
          <w:jc w:val="center"/>
        </w:trPr>
        <w:tc>
          <w:tcPr>
            <w:tcW w:w="0" w:type="auto"/>
            <w:tcBorders>
              <w:top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8D7A73" w:rsidRPr="008D7A73" w:rsidRDefault="008D7A73">
            <w:pPr>
              <w:pStyle w:val="NormalWeb"/>
              <w:spacing w:before="0" w:beforeAutospacing="0" w:after="120" w:afterAutospacing="0"/>
              <w:jc w:val="both"/>
              <w:rPr>
                <w:rFonts w:asciiTheme="minorHAnsi" w:hAnsiTheme="minorHAnsi" w:cstheme="minorHAnsi"/>
                <w:color w:val="333333"/>
              </w:rPr>
            </w:pPr>
            <w:bookmarkStart w:id="0" w:name="0.3_table01"/>
            <w:bookmarkEnd w:id="0"/>
            <w:r w:rsidRPr="008D7A73">
              <w:rPr>
                <w:rFonts w:asciiTheme="minorHAnsi" w:hAnsiTheme="minorHAnsi" w:cstheme="minorHAnsi"/>
                <w:color w:val="333333"/>
              </w:rPr>
              <w:t>Scheme / Programme</w:t>
            </w:r>
          </w:p>
          <w:p w:rsidR="008D7A73" w:rsidRPr="008D7A73" w:rsidRDefault="008D7A73">
            <w:pPr>
              <w:pStyle w:val="NormalWeb"/>
              <w:spacing w:before="0" w:beforeAutospacing="0" w:after="120" w:afterAutospacing="0"/>
              <w:jc w:val="both"/>
              <w:rPr>
                <w:rFonts w:asciiTheme="minorHAnsi" w:hAnsiTheme="minorHAnsi" w:cstheme="minorHAnsi"/>
                <w:color w:val="333333"/>
              </w:rPr>
            </w:pPr>
            <w:r w:rsidRPr="008D7A73">
              <w:rPr>
                <w:rFonts w:asciiTheme="minorHAnsi" w:hAnsiTheme="minorHAnsi" w:cstheme="minorHAnsi"/>
                <w:color w:val="333333"/>
              </w:rPr>
              <w:t>(Department / Agency)</w:t>
            </w:r>
          </w:p>
        </w:tc>
        <w:tc>
          <w:tcPr>
            <w:tcW w:w="0" w:type="auto"/>
            <w:tcBorders>
              <w:top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8D7A73" w:rsidRPr="008D7A73" w:rsidRDefault="008D7A73">
            <w:pPr>
              <w:pStyle w:val="NormalWeb"/>
              <w:spacing w:before="0" w:beforeAutospacing="0" w:after="120" w:afterAutospacing="0"/>
              <w:jc w:val="both"/>
              <w:rPr>
                <w:rFonts w:asciiTheme="minorHAnsi" w:hAnsiTheme="minorHAnsi" w:cstheme="minorHAnsi"/>
                <w:color w:val="333333"/>
              </w:rPr>
            </w:pPr>
            <w:r w:rsidRPr="008D7A73">
              <w:rPr>
                <w:rFonts w:asciiTheme="minorHAnsi" w:hAnsiTheme="minorHAnsi" w:cstheme="minorHAnsi"/>
                <w:color w:val="333333"/>
              </w:rPr>
              <w:t>Eligibility criteria for the applicant</w:t>
            </w:r>
          </w:p>
        </w:tc>
      </w:tr>
      <w:tr w:rsidR="008D7A73" w:rsidRPr="008D7A73" w:rsidTr="008D7A73">
        <w:trPr>
          <w:jc w:val="center"/>
        </w:trPr>
        <w:tc>
          <w:tcPr>
            <w:tcW w:w="0" w:type="auto"/>
            <w:tcBorders>
              <w:top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8D7A73" w:rsidRPr="008D7A73" w:rsidRDefault="008D7A73">
            <w:pPr>
              <w:pStyle w:val="NormalWeb"/>
              <w:spacing w:before="0" w:beforeAutospacing="0" w:after="120" w:afterAutospacing="0"/>
              <w:jc w:val="both"/>
              <w:rPr>
                <w:rFonts w:asciiTheme="minorHAnsi" w:hAnsiTheme="minorHAnsi" w:cstheme="minorHAnsi"/>
                <w:color w:val="333333"/>
              </w:rPr>
            </w:pPr>
            <w:r w:rsidRPr="008D7A73">
              <w:rPr>
                <w:rFonts w:asciiTheme="minorHAnsi" w:hAnsiTheme="minorHAnsi" w:cstheme="minorHAnsi"/>
                <w:color w:val="333333"/>
              </w:rPr>
              <w:t>INSPIRE Faculty Fellow (DST)</w:t>
            </w:r>
          </w:p>
        </w:tc>
        <w:tc>
          <w:tcPr>
            <w:tcW w:w="0" w:type="auto"/>
            <w:tcBorders>
              <w:top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8D7A73" w:rsidRPr="008D7A73" w:rsidRDefault="008D7A73">
            <w:pPr>
              <w:pStyle w:val="NormalWeb"/>
              <w:spacing w:before="0" w:beforeAutospacing="0" w:after="120" w:afterAutospacing="0"/>
              <w:jc w:val="both"/>
              <w:rPr>
                <w:rFonts w:asciiTheme="minorHAnsi" w:hAnsiTheme="minorHAnsi" w:cstheme="minorHAnsi"/>
                <w:color w:val="333333"/>
              </w:rPr>
            </w:pPr>
            <w:r w:rsidRPr="008D7A73">
              <w:rPr>
                <w:rFonts w:asciiTheme="minorHAnsi" w:hAnsiTheme="minorHAnsi" w:cstheme="minorHAnsi"/>
                <w:color w:val="333333"/>
              </w:rPr>
              <w:t xml:space="preserve">Indian citizens and people of Indian origin with PIO status having PhD degree from any recognized university in the world. Candidates shall possess a minimum of 60% (or equivalent CGPA) marks throughout their academic profile starting from the Higher Secondary Examination. Those </w:t>
            </w:r>
            <w:r w:rsidRPr="008D7A73">
              <w:rPr>
                <w:rFonts w:asciiTheme="minorHAnsi" w:hAnsiTheme="minorHAnsi" w:cstheme="minorHAnsi"/>
                <w:color w:val="333333"/>
              </w:rPr>
              <w:lastRenderedPageBreak/>
              <w:t>who have submitted their PhD thesis and are awaiting the award of the degree are also eligible.</w:t>
            </w:r>
          </w:p>
          <w:p w:rsidR="008D7A73" w:rsidRPr="008D7A73" w:rsidRDefault="008D7A73">
            <w:pPr>
              <w:pStyle w:val="NormalWeb"/>
              <w:spacing w:before="0" w:beforeAutospacing="0" w:after="120" w:afterAutospacing="0"/>
              <w:jc w:val="both"/>
              <w:rPr>
                <w:rFonts w:asciiTheme="minorHAnsi" w:hAnsiTheme="minorHAnsi" w:cstheme="minorHAnsi"/>
                <w:color w:val="333333"/>
              </w:rPr>
            </w:pPr>
            <w:r w:rsidRPr="008D7A73">
              <w:rPr>
                <w:rFonts w:asciiTheme="minorHAnsi" w:hAnsiTheme="minorHAnsi" w:cstheme="minorHAnsi"/>
                <w:color w:val="333333"/>
              </w:rPr>
              <w:t>Upper age limit of 32 years with relaxation of three years to applicants belonging to SC/ST categories. 42 years for persons with bench mark disability.</w:t>
            </w:r>
          </w:p>
        </w:tc>
      </w:tr>
      <w:tr w:rsidR="008D7A73" w:rsidRPr="008D7A73" w:rsidTr="008D7A73">
        <w:trPr>
          <w:jc w:val="center"/>
        </w:trPr>
        <w:tc>
          <w:tcPr>
            <w:tcW w:w="0" w:type="auto"/>
            <w:tcBorders>
              <w:top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8D7A73" w:rsidRPr="008D7A73" w:rsidRDefault="008D7A73">
            <w:pPr>
              <w:pStyle w:val="NormalWeb"/>
              <w:spacing w:before="0" w:beforeAutospacing="0" w:after="120" w:afterAutospacing="0"/>
              <w:jc w:val="both"/>
              <w:rPr>
                <w:rFonts w:asciiTheme="minorHAnsi" w:hAnsiTheme="minorHAnsi" w:cstheme="minorHAnsi"/>
                <w:color w:val="333333"/>
              </w:rPr>
            </w:pPr>
            <w:r w:rsidRPr="008D7A73">
              <w:rPr>
                <w:rFonts w:asciiTheme="minorHAnsi" w:hAnsiTheme="minorHAnsi" w:cstheme="minorHAnsi"/>
                <w:color w:val="333333"/>
              </w:rPr>
              <w:lastRenderedPageBreak/>
              <w:t>National Postdoctoral Fellowship (SERB)</w:t>
            </w:r>
          </w:p>
        </w:tc>
        <w:tc>
          <w:tcPr>
            <w:tcW w:w="0" w:type="auto"/>
            <w:tcBorders>
              <w:top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8D7A73" w:rsidRPr="008D7A73" w:rsidRDefault="008D7A73">
            <w:pPr>
              <w:pStyle w:val="NormalWeb"/>
              <w:spacing w:before="0" w:beforeAutospacing="0" w:after="120" w:afterAutospacing="0"/>
              <w:jc w:val="both"/>
              <w:rPr>
                <w:rFonts w:asciiTheme="minorHAnsi" w:hAnsiTheme="minorHAnsi" w:cstheme="minorHAnsi"/>
                <w:color w:val="333333"/>
              </w:rPr>
            </w:pPr>
            <w:r w:rsidRPr="008D7A73">
              <w:rPr>
                <w:rFonts w:asciiTheme="minorHAnsi" w:hAnsiTheme="minorHAnsi" w:cstheme="minorHAnsi"/>
                <w:color w:val="333333"/>
              </w:rPr>
              <w:t>Should be an Indian citizen. The applicant must have obtained Ph.D/M.D/M.S degree or have submitted PhD/M.D/M.S thesis.</w:t>
            </w:r>
          </w:p>
          <w:p w:rsidR="008D7A73" w:rsidRPr="008D7A73" w:rsidRDefault="008D7A73">
            <w:pPr>
              <w:pStyle w:val="NormalWeb"/>
              <w:spacing w:before="0" w:beforeAutospacing="0" w:after="120" w:afterAutospacing="0"/>
              <w:jc w:val="both"/>
              <w:rPr>
                <w:rFonts w:asciiTheme="minorHAnsi" w:hAnsiTheme="minorHAnsi" w:cstheme="minorHAnsi"/>
                <w:color w:val="333333"/>
              </w:rPr>
            </w:pPr>
            <w:r w:rsidRPr="008D7A73">
              <w:rPr>
                <w:rFonts w:asciiTheme="minorHAnsi" w:hAnsiTheme="minorHAnsi" w:cstheme="minorHAnsi"/>
                <w:color w:val="333333"/>
              </w:rPr>
              <w:t>Upper age limit of 35 years with relaxation of five years to applicants belonging to SC/ST/OBC/ Physically Challenged/Women categories.</w:t>
            </w:r>
          </w:p>
        </w:tc>
      </w:tr>
      <w:tr w:rsidR="008D7A73" w:rsidRPr="008D7A73" w:rsidTr="008D7A73">
        <w:trPr>
          <w:jc w:val="center"/>
        </w:trPr>
        <w:tc>
          <w:tcPr>
            <w:tcW w:w="0" w:type="auto"/>
            <w:tcBorders>
              <w:top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8D7A73" w:rsidRPr="008D7A73" w:rsidRDefault="008D7A73">
            <w:pPr>
              <w:pStyle w:val="NormalWeb"/>
              <w:spacing w:before="0" w:beforeAutospacing="0" w:after="120" w:afterAutospacing="0"/>
              <w:jc w:val="both"/>
              <w:rPr>
                <w:rFonts w:asciiTheme="minorHAnsi" w:hAnsiTheme="minorHAnsi" w:cstheme="minorHAnsi"/>
                <w:color w:val="333333"/>
              </w:rPr>
            </w:pPr>
            <w:r w:rsidRPr="008D7A73">
              <w:rPr>
                <w:rFonts w:asciiTheme="minorHAnsi" w:hAnsiTheme="minorHAnsi" w:cstheme="minorHAnsi"/>
                <w:color w:val="333333"/>
              </w:rPr>
              <w:t>Start-up Research Grant (SERB)</w:t>
            </w:r>
          </w:p>
        </w:tc>
        <w:tc>
          <w:tcPr>
            <w:tcW w:w="0" w:type="auto"/>
            <w:tcBorders>
              <w:top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8D7A73" w:rsidRPr="008D7A73" w:rsidRDefault="008D7A73">
            <w:pPr>
              <w:pStyle w:val="NormalWeb"/>
              <w:spacing w:before="0" w:beforeAutospacing="0" w:after="120" w:afterAutospacing="0"/>
              <w:jc w:val="both"/>
              <w:rPr>
                <w:rFonts w:asciiTheme="minorHAnsi" w:hAnsiTheme="minorHAnsi" w:cstheme="minorHAnsi"/>
                <w:color w:val="333333"/>
              </w:rPr>
            </w:pPr>
            <w:r w:rsidRPr="008D7A73">
              <w:rPr>
                <w:rFonts w:asciiTheme="minorHAnsi" w:hAnsiTheme="minorHAnsi" w:cstheme="minorHAnsi"/>
                <w:color w:val="333333"/>
              </w:rPr>
              <w:t>Should be an Indian citizen. Foreign Nationals (including PIO, OCI), working as regular employee in any of the public funded and recognized R&amp;D laboratories/institutions in India, are eligible to apply in collaboration with an Indian scientist, provided they fulfill the eligibility criteria notified by SERB.</w:t>
            </w:r>
          </w:p>
          <w:p w:rsidR="008D7A73" w:rsidRPr="008D7A73" w:rsidRDefault="008D7A73">
            <w:pPr>
              <w:pStyle w:val="NormalWeb"/>
              <w:spacing w:before="0" w:beforeAutospacing="0" w:after="120" w:afterAutospacing="0"/>
              <w:jc w:val="both"/>
              <w:rPr>
                <w:rFonts w:asciiTheme="minorHAnsi" w:hAnsiTheme="minorHAnsi" w:cstheme="minorHAnsi"/>
                <w:color w:val="333333"/>
              </w:rPr>
            </w:pPr>
            <w:r w:rsidRPr="008D7A73">
              <w:rPr>
                <w:rFonts w:asciiTheme="minorHAnsi" w:hAnsiTheme="minorHAnsi" w:cstheme="minorHAnsi"/>
                <w:color w:val="333333"/>
              </w:rPr>
              <w:t>Should hold PhD degree in Science or Engineering or M.D. / M.S. / M.D.S. / </w:t>
            </w:r>
            <w:hyperlink r:id="rId8" w:tgtFrame="_blank" w:history="1">
              <w:r w:rsidRPr="008D7A73">
                <w:rPr>
                  <w:rStyle w:val="Hyperlink"/>
                  <w:rFonts w:asciiTheme="minorHAnsi" w:hAnsiTheme="minorHAnsi" w:cstheme="minorHAnsi"/>
                  <w:color w:val="055193"/>
                </w:rPr>
                <w:t>M.V.Sc</w:t>
              </w:r>
            </w:hyperlink>
            <w:r w:rsidRPr="008D7A73">
              <w:rPr>
                <w:rFonts w:asciiTheme="minorHAnsi" w:hAnsiTheme="minorHAnsi" w:cstheme="minorHAnsi"/>
                <w:color w:val="333333"/>
              </w:rPr>
              <w:t>. degree.</w:t>
            </w:r>
          </w:p>
          <w:p w:rsidR="008D7A73" w:rsidRPr="008D7A73" w:rsidRDefault="008D7A73">
            <w:pPr>
              <w:pStyle w:val="NormalWeb"/>
              <w:spacing w:before="0" w:beforeAutospacing="0" w:after="120" w:afterAutospacing="0"/>
              <w:jc w:val="both"/>
              <w:rPr>
                <w:rFonts w:asciiTheme="minorHAnsi" w:hAnsiTheme="minorHAnsi" w:cstheme="minorHAnsi"/>
                <w:color w:val="333333"/>
              </w:rPr>
            </w:pPr>
            <w:r w:rsidRPr="008D7A73">
              <w:rPr>
                <w:rFonts w:asciiTheme="minorHAnsi" w:hAnsiTheme="minorHAnsi" w:cstheme="minorHAnsi"/>
                <w:color w:val="333333"/>
              </w:rPr>
              <w:t>Should hold a regular academic/research position in a recognized academic institution or national laboratories or any other recognized R&amp;D institutions.</w:t>
            </w:r>
          </w:p>
          <w:p w:rsidR="008D7A73" w:rsidRPr="008D7A73" w:rsidRDefault="008D7A73">
            <w:pPr>
              <w:pStyle w:val="NormalWeb"/>
              <w:spacing w:before="0" w:beforeAutospacing="0" w:after="120" w:afterAutospacing="0"/>
              <w:jc w:val="both"/>
              <w:rPr>
                <w:rFonts w:asciiTheme="minorHAnsi" w:hAnsiTheme="minorHAnsi" w:cstheme="minorHAnsi"/>
                <w:color w:val="333333"/>
              </w:rPr>
            </w:pPr>
            <w:r w:rsidRPr="008D7A73">
              <w:rPr>
                <w:rFonts w:asciiTheme="minorHAnsi" w:hAnsiTheme="minorHAnsi" w:cstheme="minorHAnsi"/>
                <w:color w:val="333333"/>
              </w:rPr>
              <w:t>Should apply within two years of joining the institution.</w:t>
            </w:r>
          </w:p>
          <w:p w:rsidR="008D7A73" w:rsidRPr="008D7A73" w:rsidRDefault="008D7A73">
            <w:pPr>
              <w:pStyle w:val="NormalWeb"/>
              <w:spacing w:before="0" w:beforeAutospacing="0" w:after="120" w:afterAutospacing="0"/>
              <w:jc w:val="both"/>
              <w:rPr>
                <w:rFonts w:asciiTheme="minorHAnsi" w:hAnsiTheme="minorHAnsi" w:cstheme="minorHAnsi"/>
                <w:color w:val="333333"/>
              </w:rPr>
            </w:pPr>
            <w:r w:rsidRPr="008D7A73">
              <w:rPr>
                <w:rFonts w:asciiTheme="minorHAnsi" w:hAnsiTheme="minorHAnsi" w:cstheme="minorHAnsi"/>
                <w:color w:val="333333"/>
              </w:rPr>
              <w:t>Upper age limit of 42 years with relaxation of three years to applicants belonging to SC/ST/OBC/ Physically Challenged/Women categories.</w:t>
            </w:r>
          </w:p>
        </w:tc>
      </w:tr>
      <w:tr w:rsidR="008D7A73" w:rsidRPr="008D7A73" w:rsidTr="008D7A73">
        <w:trPr>
          <w:jc w:val="center"/>
        </w:trPr>
        <w:tc>
          <w:tcPr>
            <w:tcW w:w="0" w:type="auto"/>
            <w:tcBorders>
              <w:top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8D7A73" w:rsidRPr="008D7A73" w:rsidRDefault="008D7A73">
            <w:pPr>
              <w:pStyle w:val="NormalWeb"/>
              <w:spacing w:before="0" w:beforeAutospacing="0" w:after="120" w:afterAutospacing="0"/>
              <w:jc w:val="both"/>
              <w:rPr>
                <w:rFonts w:asciiTheme="minorHAnsi" w:hAnsiTheme="minorHAnsi" w:cstheme="minorHAnsi"/>
                <w:color w:val="333333"/>
              </w:rPr>
            </w:pPr>
            <w:r w:rsidRPr="008D7A73">
              <w:rPr>
                <w:rFonts w:asciiTheme="minorHAnsi" w:hAnsiTheme="minorHAnsi" w:cstheme="minorHAnsi"/>
                <w:color w:val="333333"/>
              </w:rPr>
              <w:t>Ramanujan Fellowship (SERB)</w:t>
            </w:r>
          </w:p>
        </w:tc>
        <w:tc>
          <w:tcPr>
            <w:tcW w:w="0" w:type="auto"/>
            <w:tcBorders>
              <w:top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8D7A73" w:rsidRPr="008D7A73" w:rsidRDefault="008D7A73">
            <w:pPr>
              <w:pStyle w:val="NormalWeb"/>
              <w:spacing w:before="0" w:beforeAutospacing="0" w:after="120" w:afterAutospacing="0"/>
              <w:jc w:val="both"/>
              <w:rPr>
                <w:rFonts w:asciiTheme="minorHAnsi" w:hAnsiTheme="minorHAnsi" w:cstheme="minorHAnsi"/>
                <w:color w:val="333333"/>
              </w:rPr>
            </w:pPr>
            <w:r w:rsidRPr="008D7A73">
              <w:rPr>
                <w:rFonts w:asciiTheme="minorHAnsi" w:hAnsiTheme="minorHAnsi" w:cstheme="minorHAnsi"/>
                <w:color w:val="333333"/>
              </w:rPr>
              <w:t>Open to brilliant Indian scientists and engineers working abroad. The applicant should possess a higher degree or equivalent, such as PhD in Science/ Engineering, Masters in Engineering or Technology/ MD in Medicine, etc. and have adequate professional experience.</w:t>
            </w:r>
          </w:p>
          <w:p w:rsidR="008D7A73" w:rsidRPr="008D7A73" w:rsidRDefault="008D7A73">
            <w:pPr>
              <w:pStyle w:val="NormalWeb"/>
              <w:spacing w:before="0" w:beforeAutospacing="0" w:after="120" w:afterAutospacing="0"/>
              <w:jc w:val="both"/>
              <w:rPr>
                <w:rFonts w:asciiTheme="minorHAnsi" w:hAnsiTheme="minorHAnsi" w:cstheme="minorHAnsi"/>
                <w:color w:val="333333"/>
              </w:rPr>
            </w:pPr>
            <w:r w:rsidRPr="008D7A73">
              <w:rPr>
                <w:rFonts w:asciiTheme="minorHAnsi" w:hAnsiTheme="minorHAnsi" w:cstheme="minorHAnsi"/>
                <w:color w:val="333333"/>
              </w:rPr>
              <w:t>Upper age limit of 40 years.</w:t>
            </w:r>
          </w:p>
        </w:tc>
      </w:tr>
      <w:tr w:rsidR="008D7A73" w:rsidRPr="008D7A73" w:rsidTr="008D7A73">
        <w:trPr>
          <w:jc w:val="center"/>
        </w:trPr>
        <w:tc>
          <w:tcPr>
            <w:tcW w:w="0" w:type="auto"/>
            <w:tcBorders>
              <w:top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8D7A73" w:rsidRPr="008D7A73" w:rsidRDefault="008D7A73">
            <w:pPr>
              <w:pStyle w:val="NormalWeb"/>
              <w:spacing w:before="0" w:beforeAutospacing="0" w:after="120" w:afterAutospacing="0"/>
              <w:jc w:val="both"/>
              <w:rPr>
                <w:rFonts w:asciiTheme="minorHAnsi" w:hAnsiTheme="minorHAnsi" w:cstheme="minorHAnsi"/>
                <w:color w:val="333333"/>
              </w:rPr>
            </w:pPr>
            <w:r w:rsidRPr="008D7A73">
              <w:rPr>
                <w:rFonts w:asciiTheme="minorHAnsi" w:hAnsiTheme="minorHAnsi" w:cstheme="minorHAnsi"/>
                <w:color w:val="333333"/>
              </w:rPr>
              <w:t>Teacher Associate-ship for Research Excellence (SERB)</w:t>
            </w:r>
          </w:p>
        </w:tc>
        <w:tc>
          <w:tcPr>
            <w:tcW w:w="0" w:type="auto"/>
            <w:tcBorders>
              <w:top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8D7A73" w:rsidRPr="008D7A73" w:rsidRDefault="008D7A73">
            <w:pPr>
              <w:pStyle w:val="NormalWeb"/>
              <w:spacing w:before="0" w:beforeAutospacing="0" w:after="120" w:afterAutospacing="0"/>
              <w:jc w:val="both"/>
              <w:rPr>
                <w:rFonts w:asciiTheme="minorHAnsi" w:hAnsiTheme="minorHAnsi" w:cstheme="minorHAnsi"/>
                <w:color w:val="333333"/>
              </w:rPr>
            </w:pPr>
            <w:r w:rsidRPr="008D7A73">
              <w:rPr>
                <w:rFonts w:asciiTheme="minorHAnsi" w:hAnsiTheme="minorHAnsi" w:cstheme="minorHAnsi"/>
                <w:color w:val="333333"/>
              </w:rPr>
              <w:t>Should be Indian citizen residing in India holding PhD degree in Science or MS / MD in Medicine or M.E. / M.Tech. in Engineering / Technology.</w:t>
            </w:r>
          </w:p>
          <w:p w:rsidR="008D7A73" w:rsidRPr="008D7A73" w:rsidRDefault="008D7A73">
            <w:pPr>
              <w:pStyle w:val="NormalWeb"/>
              <w:spacing w:before="0" w:beforeAutospacing="0" w:after="120" w:afterAutospacing="0"/>
              <w:jc w:val="both"/>
              <w:rPr>
                <w:rFonts w:asciiTheme="minorHAnsi" w:hAnsiTheme="minorHAnsi" w:cstheme="minorHAnsi"/>
                <w:color w:val="333333"/>
              </w:rPr>
            </w:pPr>
            <w:r w:rsidRPr="008D7A73">
              <w:rPr>
                <w:rFonts w:asciiTheme="minorHAnsi" w:hAnsiTheme="minorHAnsi" w:cstheme="minorHAnsi"/>
                <w:color w:val="333333"/>
              </w:rPr>
              <w:lastRenderedPageBreak/>
              <w:t>Should hold a regular academic / research position in State Universities/ Colleges and private Academic Institutions.</w:t>
            </w:r>
          </w:p>
          <w:p w:rsidR="008D7A73" w:rsidRPr="008D7A73" w:rsidRDefault="008D7A73">
            <w:pPr>
              <w:pStyle w:val="NormalWeb"/>
              <w:spacing w:before="0" w:beforeAutospacing="0" w:after="120" w:afterAutospacing="0"/>
              <w:jc w:val="both"/>
              <w:rPr>
                <w:rFonts w:asciiTheme="minorHAnsi" w:hAnsiTheme="minorHAnsi" w:cstheme="minorHAnsi"/>
                <w:color w:val="333333"/>
              </w:rPr>
            </w:pPr>
            <w:r w:rsidRPr="008D7A73">
              <w:rPr>
                <w:rFonts w:asciiTheme="minorHAnsi" w:hAnsiTheme="minorHAnsi" w:cstheme="minorHAnsi"/>
                <w:color w:val="333333"/>
              </w:rPr>
              <w:t>Upper age limit of 45 years with relaxation of five years to applicants belonging to SC/ST/OBC/ Physically Challenged/Women categories.</w:t>
            </w:r>
          </w:p>
        </w:tc>
      </w:tr>
      <w:tr w:rsidR="008D7A73" w:rsidRPr="008D7A73" w:rsidTr="008D7A73">
        <w:trPr>
          <w:jc w:val="center"/>
        </w:trPr>
        <w:tc>
          <w:tcPr>
            <w:tcW w:w="0" w:type="auto"/>
            <w:tcBorders>
              <w:top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8D7A73" w:rsidRPr="008D7A73" w:rsidRDefault="008D7A73">
            <w:pPr>
              <w:pStyle w:val="NormalWeb"/>
              <w:spacing w:before="0" w:beforeAutospacing="0" w:after="120" w:afterAutospacing="0"/>
              <w:jc w:val="both"/>
              <w:rPr>
                <w:rFonts w:asciiTheme="minorHAnsi" w:hAnsiTheme="minorHAnsi" w:cstheme="minorHAnsi"/>
                <w:color w:val="333333"/>
              </w:rPr>
            </w:pPr>
            <w:r w:rsidRPr="008D7A73">
              <w:rPr>
                <w:rFonts w:asciiTheme="minorHAnsi" w:hAnsiTheme="minorHAnsi" w:cstheme="minorHAnsi"/>
                <w:color w:val="333333"/>
              </w:rPr>
              <w:lastRenderedPageBreak/>
              <w:t>Fellowship / Associate-ship (CSIR)</w:t>
            </w:r>
          </w:p>
        </w:tc>
        <w:tc>
          <w:tcPr>
            <w:tcW w:w="0" w:type="auto"/>
            <w:tcBorders>
              <w:top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8D7A73" w:rsidRPr="008D7A73" w:rsidRDefault="008D7A73">
            <w:pPr>
              <w:pStyle w:val="NormalWeb"/>
              <w:spacing w:before="0" w:beforeAutospacing="0" w:after="120" w:afterAutospacing="0"/>
              <w:jc w:val="both"/>
              <w:rPr>
                <w:rFonts w:asciiTheme="minorHAnsi" w:hAnsiTheme="minorHAnsi" w:cstheme="minorHAnsi"/>
                <w:color w:val="333333"/>
              </w:rPr>
            </w:pPr>
            <w:r w:rsidRPr="008D7A73">
              <w:rPr>
                <w:rFonts w:asciiTheme="minorHAnsi" w:hAnsiTheme="minorHAnsi" w:cstheme="minorHAnsi"/>
                <w:color w:val="333333"/>
              </w:rPr>
              <w:t>Junior Research Fellowships are awarded to candidates holding BS-4 years program/BE/B. Tech/B. Pharma/MBBS/ Integrated BS-MS/M.Sc. or Equivalent degree/B.Sc. (Hons) or equivalent degree holders or students enrolled in integrated MS-Ph.D program with at least 55% marks for General &amp; OBC (50% for SC/ST candidates, Physically and Visually handicapped candidates) after qualifying the National Eligibility Test (NET) conducted by CSIR.</w:t>
            </w:r>
          </w:p>
          <w:p w:rsidR="008D7A73" w:rsidRPr="008D7A73" w:rsidRDefault="008D7A73">
            <w:pPr>
              <w:pStyle w:val="NormalWeb"/>
              <w:spacing w:before="0" w:beforeAutospacing="0" w:after="120" w:afterAutospacing="0"/>
              <w:jc w:val="both"/>
              <w:rPr>
                <w:rFonts w:asciiTheme="minorHAnsi" w:hAnsiTheme="minorHAnsi" w:cstheme="minorHAnsi"/>
                <w:color w:val="333333"/>
              </w:rPr>
            </w:pPr>
            <w:r w:rsidRPr="008D7A73">
              <w:rPr>
                <w:rFonts w:asciiTheme="minorHAnsi" w:hAnsiTheme="minorHAnsi" w:cstheme="minorHAnsi"/>
                <w:color w:val="333333"/>
              </w:rPr>
              <w:t>Upper age limit of 28-40 years.</w:t>
            </w:r>
          </w:p>
        </w:tc>
      </w:tr>
      <w:tr w:rsidR="008D7A73" w:rsidRPr="008D7A73" w:rsidTr="008D7A73">
        <w:trPr>
          <w:jc w:val="center"/>
        </w:trPr>
        <w:tc>
          <w:tcPr>
            <w:tcW w:w="0" w:type="auto"/>
            <w:tcBorders>
              <w:top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8D7A73" w:rsidRPr="008D7A73" w:rsidRDefault="008D7A73">
            <w:pPr>
              <w:pStyle w:val="NormalWeb"/>
              <w:spacing w:before="0" w:beforeAutospacing="0" w:after="120" w:afterAutospacing="0"/>
              <w:jc w:val="both"/>
              <w:rPr>
                <w:rFonts w:asciiTheme="minorHAnsi" w:hAnsiTheme="minorHAnsi" w:cstheme="minorHAnsi"/>
                <w:color w:val="333333"/>
              </w:rPr>
            </w:pPr>
            <w:r w:rsidRPr="008D7A73">
              <w:rPr>
                <w:rFonts w:asciiTheme="minorHAnsi" w:hAnsiTheme="minorHAnsi" w:cstheme="minorHAnsi"/>
                <w:color w:val="333333"/>
              </w:rPr>
              <w:t>Ramalingaswami Re-entry Fellowship (DBT)</w:t>
            </w:r>
          </w:p>
        </w:tc>
        <w:tc>
          <w:tcPr>
            <w:tcW w:w="0" w:type="auto"/>
            <w:tcBorders>
              <w:top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8D7A73" w:rsidRPr="008D7A73" w:rsidRDefault="008D7A73">
            <w:pPr>
              <w:pStyle w:val="NormalWeb"/>
              <w:spacing w:before="0" w:beforeAutospacing="0" w:after="120" w:afterAutospacing="0"/>
              <w:jc w:val="both"/>
              <w:rPr>
                <w:rFonts w:asciiTheme="minorHAnsi" w:hAnsiTheme="minorHAnsi" w:cstheme="minorHAnsi"/>
                <w:color w:val="333333"/>
              </w:rPr>
            </w:pPr>
            <w:r w:rsidRPr="008D7A73">
              <w:rPr>
                <w:rFonts w:asciiTheme="minorHAnsi" w:hAnsiTheme="minorHAnsi" w:cstheme="minorHAnsi"/>
                <w:color w:val="333333"/>
              </w:rPr>
              <w:t>Should possess a PhD/MD or equivalent degree with an outstanding track record. Only candidates (Indian nationals) working overseas are eligible to apply. Those who have already returned to India within one year of the closing date of the advertisement but without a job are also eligible.</w:t>
            </w:r>
          </w:p>
          <w:p w:rsidR="008D7A73" w:rsidRPr="008D7A73" w:rsidRDefault="008D7A73">
            <w:pPr>
              <w:pStyle w:val="NormalWeb"/>
              <w:spacing w:before="0" w:beforeAutospacing="0" w:after="120" w:afterAutospacing="0"/>
              <w:jc w:val="both"/>
              <w:rPr>
                <w:rFonts w:asciiTheme="minorHAnsi" w:hAnsiTheme="minorHAnsi" w:cstheme="minorHAnsi"/>
                <w:color w:val="333333"/>
              </w:rPr>
            </w:pPr>
            <w:r w:rsidRPr="008D7A73">
              <w:rPr>
                <w:rFonts w:asciiTheme="minorHAnsi" w:hAnsiTheme="minorHAnsi" w:cstheme="minorHAnsi"/>
                <w:color w:val="333333"/>
              </w:rPr>
              <w:t>Upper age limit of 45 years.</w:t>
            </w:r>
          </w:p>
        </w:tc>
      </w:tr>
      <w:tr w:rsidR="008D7A73" w:rsidRPr="008D7A73" w:rsidTr="008D7A73">
        <w:trPr>
          <w:jc w:val="center"/>
        </w:trPr>
        <w:tc>
          <w:tcPr>
            <w:tcW w:w="0" w:type="auto"/>
            <w:tcBorders>
              <w:top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8D7A73" w:rsidRPr="008D7A73" w:rsidRDefault="008D7A73">
            <w:pPr>
              <w:pStyle w:val="NormalWeb"/>
              <w:spacing w:before="0" w:beforeAutospacing="0" w:after="120" w:afterAutospacing="0"/>
              <w:jc w:val="both"/>
              <w:rPr>
                <w:rFonts w:asciiTheme="minorHAnsi" w:hAnsiTheme="minorHAnsi" w:cstheme="minorHAnsi"/>
                <w:color w:val="333333"/>
              </w:rPr>
            </w:pPr>
            <w:r w:rsidRPr="008D7A73">
              <w:rPr>
                <w:rFonts w:asciiTheme="minorHAnsi" w:hAnsiTheme="minorHAnsi" w:cstheme="minorHAnsi"/>
                <w:color w:val="333333"/>
              </w:rPr>
              <w:t>Innovative Young Biotechnologist Award  (DBT)</w:t>
            </w:r>
          </w:p>
        </w:tc>
        <w:tc>
          <w:tcPr>
            <w:tcW w:w="0" w:type="auto"/>
            <w:tcBorders>
              <w:top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8D7A73" w:rsidRPr="008D7A73" w:rsidRDefault="008D7A73">
            <w:pPr>
              <w:pStyle w:val="NormalWeb"/>
              <w:spacing w:before="0" w:beforeAutospacing="0" w:after="120" w:afterAutospacing="0"/>
              <w:jc w:val="both"/>
              <w:rPr>
                <w:rFonts w:asciiTheme="minorHAnsi" w:hAnsiTheme="minorHAnsi" w:cstheme="minorHAnsi"/>
                <w:color w:val="333333"/>
              </w:rPr>
            </w:pPr>
            <w:r w:rsidRPr="008D7A73">
              <w:rPr>
                <w:rFonts w:asciiTheme="minorHAnsi" w:hAnsiTheme="minorHAnsi" w:cstheme="minorHAnsi"/>
                <w:color w:val="333333"/>
              </w:rPr>
              <w:t>Should be an Indian citizen with excellent academic credentials. </w:t>
            </w:r>
          </w:p>
          <w:p w:rsidR="008D7A73" w:rsidRPr="008D7A73" w:rsidRDefault="008D7A73">
            <w:pPr>
              <w:pStyle w:val="NormalWeb"/>
              <w:spacing w:before="0" w:beforeAutospacing="0" w:after="120" w:afterAutospacing="0"/>
              <w:jc w:val="both"/>
              <w:rPr>
                <w:rFonts w:asciiTheme="minorHAnsi" w:hAnsiTheme="minorHAnsi" w:cstheme="minorHAnsi"/>
                <w:color w:val="333333"/>
              </w:rPr>
            </w:pPr>
            <w:r w:rsidRPr="008D7A73">
              <w:rPr>
                <w:rFonts w:asciiTheme="minorHAnsi" w:hAnsiTheme="minorHAnsi" w:cstheme="minorHAnsi"/>
                <w:color w:val="333333"/>
              </w:rPr>
              <w:t> </w:t>
            </w:r>
          </w:p>
          <w:p w:rsidR="008D7A73" w:rsidRPr="008D7A73" w:rsidRDefault="008D7A73">
            <w:pPr>
              <w:pStyle w:val="NormalWeb"/>
              <w:spacing w:before="0" w:beforeAutospacing="0" w:after="120" w:afterAutospacing="0"/>
              <w:jc w:val="both"/>
              <w:rPr>
                <w:rFonts w:asciiTheme="minorHAnsi" w:hAnsiTheme="minorHAnsi" w:cstheme="minorHAnsi"/>
                <w:color w:val="333333"/>
              </w:rPr>
            </w:pPr>
            <w:r w:rsidRPr="008D7A73">
              <w:rPr>
                <w:rFonts w:asciiTheme="minorHAnsi" w:hAnsiTheme="minorHAnsi" w:cstheme="minorHAnsi"/>
                <w:color w:val="333333"/>
              </w:rPr>
              <w:t>Should have a PhD in any branch of life sciences, computational sciences (applied to biotechnology, medicine or biological sciences), veterinary sciences, pharmaceutical sciences and agricultural sciences. Master degree holders in medicine or dentistry (MD/MS/MDS or IMC designated equivalent) and engineering/technology (M.Tech or AICTE designated equivalent) are also eligible. </w:t>
            </w:r>
          </w:p>
          <w:p w:rsidR="008D7A73" w:rsidRPr="008D7A73" w:rsidRDefault="008D7A73">
            <w:pPr>
              <w:pStyle w:val="NormalWeb"/>
              <w:spacing w:before="0" w:beforeAutospacing="0" w:after="120" w:afterAutospacing="0"/>
              <w:jc w:val="both"/>
              <w:rPr>
                <w:rFonts w:asciiTheme="minorHAnsi" w:hAnsiTheme="minorHAnsi" w:cstheme="minorHAnsi"/>
                <w:color w:val="333333"/>
              </w:rPr>
            </w:pPr>
            <w:r w:rsidRPr="008D7A73">
              <w:rPr>
                <w:rFonts w:asciiTheme="minorHAnsi" w:hAnsiTheme="minorHAnsi" w:cstheme="minorHAnsi"/>
                <w:color w:val="333333"/>
              </w:rPr>
              <w:t> </w:t>
            </w:r>
          </w:p>
          <w:p w:rsidR="008D7A73" w:rsidRPr="008D7A73" w:rsidRDefault="008D7A73">
            <w:pPr>
              <w:pStyle w:val="NormalWeb"/>
              <w:spacing w:before="0" w:beforeAutospacing="0" w:after="120" w:afterAutospacing="0"/>
              <w:jc w:val="both"/>
              <w:rPr>
                <w:rFonts w:asciiTheme="minorHAnsi" w:hAnsiTheme="minorHAnsi" w:cstheme="minorHAnsi"/>
                <w:color w:val="333333"/>
              </w:rPr>
            </w:pPr>
            <w:r w:rsidRPr="008D7A73">
              <w:rPr>
                <w:rFonts w:asciiTheme="minorHAnsi" w:hAnsiTheme="minorHAnsi" w:cstheme="minorHAnsi"/>
                <w:color w:val="333333"/>
              </w:rPr>
              <w:t>Upper age limit of 35 years of age with relaxation of 5 years to applicants belonging to SC/ST/OBC/ Physically Challenged/Women categories.</w:t>
            </w:r>
          </w:p>
        </w:tc>
      </w:tr>
    </w:tbl>
    <w:p w:rsidR="008D7A73" w:rsidRPr="008D7A73" w:rsidRDefault="008D7A73" w:rsidP="008D7A73">
      <w:pPr>
        <w:pStyle w:val="NormalWeb"/>
        <w:shd w:val="clear" w:color="auto" w:fill="FFFFFF"/>
        <w:spacing w:before="0" w:beforeAutospacing="0" w:after="120" w:afterAutospacing="0"/>
        <w:jc w:val="both"/>
        <w:rPr>
          <w:rFonts w:asciiTheme="minorHAnsi" w:hAnsiTheme="minorHAnsi" w:cstheme="minorHAnsi"/>
          <w:color w:val="333333"/>
        </w:rPr>
      </w:pPr>
      <w:r w:rsidRPr="008D7A73">
        <w:rPr>
          <w:rFonts w:asciiTheme="minorHAnsi" w:hAnsiTheme="minorHAnsi" w:cstheme="minorHAnsi"/>
          <w:color w:val="333333"/>
        </w:rPr>
        <w:t> </w:t>
      </w:r>
    </w:p>
    <w:p w:rsidR="008D7A73" w:rsidRPr="008D7A73" w:rsidRDefault="008D7A73" w:rsidP="008D7A73">
      <w:pPr>
        <w:pStyle w:val="NormalWeb"/>
        <w:shd w:val="clear" w:color="auto" w:fill="FFFFFF"/>
        <w:spacing w:before="0" w:beforeAutospacing="0" w:after="120" w:afterAutospacing="0"/>
        <w:jc w:val="both"/>
        <w:rPr>
          <w:rFonts w:asciiTheme="minorHAnsi" w:hAnsiTheme="minorHAnsi" w:cstheme="minorHAnsi"/>
          <w:color w:val="333333"/>
        </w:rPr>
      </w:pPr>
      <w:r w:rsidRPr="008D7A73">
        <w:rPr>
          <w:rFonts w:asciiTheme="minorHAnsi" w:hAnsiTheme="minorHAnsi" w:cstheme="minorHAnsi"/>
          <w:color w:val="333333"/>
        </w:rPr>
        <w:lastRenderedPageBreak/>
        <w:t>              A number of quality publications in high impact journals and patents have emanated from the Young Scientist’s projects.  The schemes have helped many young researchers in the progress of their career in S&amp;T, regular placement in academic / research institutions and industry. They also received recognition in the form of awards, membership in science and engineering academies and have continued to contribute significantly towards India science and technology.</w:t>
      </w:r>
    </w:p>
    <w:p w:rsidR="008D7A73" w:rsidRPr="008D7A73" w:rsidRDefault="008D7A73" w:rsidP="008D7A73">
      <w:pPr>
        <w:pStyle w:val="NormalWeb"/>
        <w:shd w:val="clear" w:color="auto" w:fill="FFFFFF"/>
        <w:spacing w:before="0" w:beforeAutospacing="0" w:after="120" w:afterAutospacing="0"/>
        <w:jc w:val="both"/>
        <w:rPr>
          <w:rFonts w:asciiTheme="minorHAnsi" w:hAnsiTheme="minorHAnsi" w:cstheme="minorHAnsi"/>
          <w:color w:val="333333"/>
        </w:rPr>
      </w:pPr>
      <w:r w:rsidRPr="008D7A73">
        <w:rPr>
          <w:rFonts w:asciiTheme="minorHAnsi" w:hAnsiTheme="minorHAnsi" w:cstheme="minorHAnsi"/>
          <w:color w:val="333333"/>
        </w:rPr>
        <w:t>The fellowships, awards as mentioned above offer liberal financial support in the form of fellowship ranging from Rs. 31,000/- to Rs. 1,35,000/- per month to scientists who are not in regular service, depending upon their qualification and nature of the scheme. The fellowship of research personnel (Junior / Senior Research Fellow, Research Associate) engaged in R&amp;D Programmes of the Central Government Departments / Agencies had been enhanced 24-35% with effect from 1st January 2019.</w:t>
      </w:r>
    </w:p>
    <w:p w:rsidR="008D7A73" w:rsidRPr="008D7A73" w:rsidRDefault="008D7A73" w:rsidP="008D7A73">
      <w:pPr>
        <w:pStyle w:val="NormalWeb"/>
        <w:shd w:val="clear" w:color="auto" w:fill="FFFFFF"/>
        <w:spacing w:before="0" w:beforeAutospacing="0" w:after="120" w:afterAutospacing="0"/>
        <w:jc w:val="both"/>
        <w:rPr>
          <w:rFonts w:asciiTheme="minorHAnsi" w:hAnsiTheme="minorHAnsi" w:cstheme="minorHAnsi"/>
          <w:color w:val="333333"/>
        </w:rPr>
      </w:pPr>
      <w:r w:rsidRPr="008D7A73">
        <w:rPr>
          <w:rFonts w:asciiTheme="minorHAnsi" w:hAnsiTheme="minorHAnsi" w:cstheme="minorHAnsi"/>
          <w:color w:val="333333"/>
        </w:rPr>
        <w:t>This information was given by the Minister of Science &amp; Technology, Earth Sciences and Health &amp; Family Welfare, Dr. Harsh Vardhan in the Rajya Sabha today.  </w:t>
      </w:r>
    </w:p>
    <w:p w:rsidR="006343C1" w:rsidRPr="008D7A73" w:rsidRDefault="00437DA8" w:rsidP="008D7A73">
      <w:pPr>
        <w:shd w:val="clear" w:color="auto" w:fill="FFFFFF"/>
        <w:spacing w:before="240" w:after="120" w:line="240" w:lineRule="auto"/>
        <w:outlineLvl w:val="1"/>
        <w:rPr>
          <w:rFonts w:eastAsia="Times New Roman" w:cstheme="minorHAnsi"/>
          <w:color w:val="333333"/>
          <w:sz w:val="24"/>
          <w:szCs w:val="24"/>
        </w:rPr>
      </w:pPr>
      <w:r w:rsidRPr="008D7A73">
        <w:rPr>
          <w:rFonts w:cstheme="minorHAnsi"/>
          <w:color w:val="333333"/>
          <w:sz w:val="24"/>
          <w:szCs w:val="24"/>
        </w:rPr>
        <w:t> </w:t>
      </w:r>
    </w:p>
    <w:p w:rsidR="00234A4C" w:rsidRPr="008D7A73" w:rsidRDefault="001B350F" w:rsidP="00ED76E8">
      <w:pPr>
        <w:shd w:val="clear" w:color="auto" w:fill="FFFFFF"/>
        <w:spacing w:after="120" w:line="240" w:lineRule="auto"/>
        <w:jc w:val="both"/>
        <w:rPr>
          <w:rFonts w:cstheme="minorHAnsi"/>
          <w:b/>
          <w:color w:val="AB172A"/>
          <w:sz w:val="24"/>
          <w:szCs w:val="24"/>
        </w:rPr>
      </w:pPr>
      <w:r w:rsidRPr="008D7A73">
        <w:rPr>
          <w:rFonts w:cstheme="minorHAnsi"/>
          <w:color w:val="AB172A"/>
          <w:sz w:val="24"/>
          <w:szCs w:val="24"/>
        </w:rPr>
        <w:t>Source</w:t>
      </w:r>
    </w:p>
    <w:p w:rsidR="008154F7" w:rsidRPr="008D7A73" w:rsidRDefault="001B350F" w:rsidP="00C13FAC">
      <w:pPr>
        <w:shd w:val="clear" w:color="auto" w:fill="FFFFFF"/>
        <w:spacing w:after="109" w:line="240" w:lineRule="auto"/>
        <w:rPr>
          <w:rFonts w:cstheme="minorHAnsi"/>
          <w:sz w:val="24"/>
          <w:szCs w:val="24"/>
        </w:rPr>
      </w:pPr>
      <w:r w:rsidRPr="008D7A73">
        <w:rPr>
          <w:rFonts w:eastAsia="Times New Roman" w:cstheme="minorHAnsi"/>
          <w:color w:val="333333"/>
          <w:sz w:val="24"/>
          <w:szCs w:val="24"/>
        </w:rPr>
        <w:t xml:space="preserve">Press Information Bureau, </w:t>
      </w:r>
      <w:r w:rsidR="006343C1" w:rsidRPr="008D7A73">
        <w:rPr>
          <w:rFonts w:eastAsia="Times New Roman" w:cstheme="minorHAnsi"/>
          <w:color w:val="333333"/>
          <w:sz w:val="24"/>
          <w:szCs w:val="24"/>
        </w:rPr>
        <w:t>02</w:t>
      </w:r>
      <w:r w:rsidR="00EB24E9" w:rsidRPr="008D7A73">
        <w:rPr>
          <w:rFonts w:eastAsia="Times New Roman" w:cstheme="minorHAnsi"/>
          <w:color w:val="333333"/>
          <w:sz w:val="24"/>
          <w:szCs w:val="24"/>
        </w:rPr>
        <w:t xml:space="preserve"> </w:t>
      </w:r>
      <w:r w:rsidR="00872E87" w:rsidRPr="008D7A73">
        <w:rPr>
          <w:rFonts w:eastAsia="Times New Roman" w:cstheme="minorHAnsi"/>
          <w:color w:val="333333"/>
          <w:sz w:val="24"/>
          <w:szCs w:val="24"/>
        </w:rPr>
        <w:t>February</w:t>
      </w:r>
      <w:r w:rsidR="00D21CFC" w:rsidRPr="008D7A73">
        <w:rPr>
          <w:rFonts w:eastAsia="Times New Roman" w:cstheme="minorHAnsi"/>
          <w:color w:val="333333"/>
          <w:sz w:val="24"/>
          <w:szCs w:val="24"/>
        </w:rPr>
        <w:t>,</w:t>
      </w:r>
      <w:r w:rsidRPr="008D7A73">
        <w:rPr>
          <w:rFonts w:eastAsia="Times New Roman" w:cstheme="minorHAnsi"/>
          <w:color w:val="333333"/>
          <w:sz w:val="24"/>
          <w:szCs w:val="24"/>
        </w:rPr>
        <w:t xml:space="preserve"> 202</w:t>
      </w:r>
      <w:r w:rsidR="00257295" w:rsidRPr="008D7A73">
        <w:rPr>
          <w:rFonts w:eastAsia="Times New Roman" w:cstheme="minorHAnsi"/>
          <w:color w:val="333333"/>
          <w:sz w:val="24"/>
          <w:szCs w:val="24"/>
        </w:rPr>
        <w:t>1</w:t>
      </w:r>
    </w:p>
    <w:sectPr w:rsidR="008154F7" w:rsidRPr="008D7A73" w:rsidSect="00283FE4">
      <w:pgSz w:w="12240" w:h="15840"/>
      <w:pgMar w:top="1701" w:right="1183" w:bottom="1134"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B28" w:rsidRDefault="006D0B28" w:rsidP="00B26FD0">
      <w:pPr>
        <w:spacing w:after="0" w:line="240" w:lineRule="auto"/>
      </w:pPr>
      <w:r>
        <w:separator/>
      </w:r>
    </w:p>
  </w:endnote>
  <w:endnote w:type="continuationSeparator" w:id="1">
    <w:p w:rsidR="006D0B28" w:rsidRDefault="006D0B28"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B28" w:rsidRDefault="006D0B28" w:rsidP="00B26FD0">
      <w:pPr>
        <w:spacing w:after="0" w:line="240" w:lineRule="auto"/>
      </w:pPr>
      <w:r>
        <w:separator/>
      </w:r>
    </w:p>
  </w:footnote>
  <w:footnote w:type="continuationSeparator" w:id="1">
    <w:p w:rsidR="006D0B28" w:rsidRDefault="006D0B28"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9580827"/>
    <w:multiLevelType w:val="multilevel"/>
    <w:tmpl w:val="E28CBD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B72D05"/>
    <w:multiLevelType w:val="multilevel"/>
    <w:tmpl w:val="B8FC2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10"/>
  </w:num>
  <w:num w:numId="3">
    <w:abstractNumId w:val="2"/>
  </w:num>
  <w:num w:numId="4">
    <w:abstractNumId w:val="34"/>
  </w:num>
  <w:num w:numId="5">
    <w:abstractNumId w:val="32"/>
  </w:num>
  <w:num w:numId="6">
    <w:abstractNumId w:val="0"/>
  </w:num>
  <w:num w:numId="7">
    <w:abstractNumId w:val="26"/>
  </w:num>
  <w:num w:numId="8">
    <w:abstractNumId w:val="19"/>
  </w:num>
  <w:num w:numId="9">
    <w:abstractNumId w:val="4"/>
  </w:num>
  <w:num w:numId="10">
    <w:abstractNumId w:val="8"/>
  </w:num>
  <w:num w:numId="11">
    <w:abstractNumId w:val="35"/>
  </w:num>
  <w:num w:numId="12">
    <w:abstractNumId w:val="21"/>
  </w:num>
  <w:num w:numId="13">
    <w:abstractNumId w:val="9"/>
  </w:num>
  <w:num w:numId="14">
    <w:abstractNumId w:val="17"/>
  </w:num>
  <w:num w:numId="15">
    <w:abstractNumId w:val="6"/>
  </w:num>
  <w:num w:numId="16">
    <w:abstractNumId w:val="31"/>
  </w:num>
  <w:num w:numId="17">
    <w:abstractNumId w:val="14"/>
  </w:num>
  <w:num w:numId="18">
    <w:abstractNumId w:val="29"/>
  </w:num>
  <w:num w:numId="19">
    <w:abstractNumId w:val="22"/>
  </w:num>
  <w:num w:numId="20">
    <w:abstractNumId w:val="25"/>
  </w:num>
  <w:num w:numId="21">
    <w:abstractNumId w:val="33"/>
  </w:num>
  <w:num w:numId="22">
    <w:abstractNumId w:val="13"/>
  </w:num>
  <w:num w:numId="23">
    <w:abstractNumId w:val="7"/>
  </w:num>
  <w:num w:numId="24">
    <w:abstractNumId w:val="1"/>
  </w:num>
  <w:num w:numId="25">
    <w:abstractNumId w:val="30"/>
  </w:num>
  <w:num w:numId="26">
    <w:abstractNumId w:val="20"/>
  </w:num>
  <w:num w:numId="27">
    <w:abstractNumId w:val="11"/>
  </w:num>
  <w:num w:numId="28">
    <w:abstractNumId w:val="24"/>
  </w:num>
  <w:num w:numId="29">
    <w:abstractNumId w:val="36"/>
  </w:num>
  <w:num w:numId="30">
    <w:abstractNumId w:val="16"/>
  </w:num>
  <w:num w:numId="31">
    <w:abstractNumId w:val="3"/>
  </w:num>
  <w:num w:numId="32">
    <w:abstractNumId w:val="12"/>
  </w:num>
  <w:num w:numId="33">
    <w:abstractNumId w:val="27"/>
  </w:num>
  <w:num w:numId="34">
    <w:abstractNumId w:val="23"/>
  </w:num>
  <w:num w:numId="35">
    <w:abstractNumId w:val="18"/>
  </w:num>
  <w:num w:numId="36">
    <w:abstractNumId w:val="15"/>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7052"/>
    <w:rsid w:val="00021429"/>
    <w:rsid w:val="000350B9"/>
    <w:rsid w:val="0003510F"/>
    <w:rsid w:val="00056786"/>
    <w:rsid w:val="00064D8F"/>
    <w:rsid w:val="000659B7"/>
    <w:rsid w:val="000747D1"/>
    <w:rsid w:val="0008260E"/>
    <w:rsid w:val="00084A12"/>
    <w:rsid w:val="00087821"/>
    <w:rsid w:val="00090364"/>
    <w:rsid w:val="00094790"/>
    <w:rsid w:val="000A1C61"/>
    <w:rsid w:val="000A2456"/>
    <w:rsid w:val="000A3E74"/>
    <w:rsid w:val="000B03EC"/>
    <w:rsid w:val="000B7E6E"/>
    <w:rsid w:val="000C19C9"/>
    <w:rsid w:val="000D136E"/>
    <w:rsid w:val="000E77EF"/>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73DEE"/>
    <w:rsid w:val="0018543A"/>
    <w:rsid w:val="001A132B"/>
    <w:rsid w:val="001A7959"/>
    <w:rsid w:val="001B350F"/>
    <w:rsid w:val="001B795B"/>
    <w:rsid w:val="001C1CB2"/>
    <w:rsid w:val="001D3ECE"/>
    <w:rsid w:val="001D6D00"/>
    <w:rsid w:val="001E346D"/>
    <w:rsid w:val="001E39D6"/>
    <w:rsid w:val="001F3E2D"/>
    <w:rsid w:val="001F506C"/>
    <w:rsid w:val="001F6F5A"/>
    <w:rsid w:val="001F7AE0"/>
    <w:rsid w:val="0020063D"/>
    <w:rsid w:val="00212F95"/>
    <w:rsid w:val="00214619"/>
    <w:rsid w:val="00214D62"/>
    <w:rsid w:val="002155AB"/>
    <w:rsid w:val="002164ED"/>
    <w:rsid w:val="00222BDF"/>
    <w:rsid w:val="00223DDB"/>
    <w:rsid w:val="002251D0"/>
    <w:rsid w:val="002272FF"/>
    <w:rsid w:val="002277D5"/>
    <w:rsid w:val="00234A4C"/>
    <w:rsid w:val="002408BE"/>
    <w:rsid w:val="00240CD4"/>
    <w:rsid w:val="002425E1"/>
    <w:rsid w:val="0024410F"/>
    <w:rsid w:val="00244281"/>
    <w:rsid w:val="002469D4"/>
    <w:rsid w:val="0025181C"/>
    <w:rsid w:val="00251A24"/>
    <w:rsid w:val="0025415C"/>
    <w:rsid w:val="00257295"/>
    <w:rsid w:val="00262834"/>
    <w:rsid w:val="0026477B"/>
    <w:rsid w:val="00267A1E"/>
    <w:rsid w:val="00282845"/>
    <w:rsid w:val="002829B4"/>
    <w:rsid w:val="002835C2"/>
    <w:rsid w:val="00283FE4"/>
    <w:rsid w:val="002850A0"/>
    <w:rsid w:val="002911FF"/>
    <w:rsid w:val="002A2541"/>
    <w:rsid w:val="002A2CED"/>
    <w:rsid w:val="002B012A"/>
    <w:rsid w:val="002B573A"/>
    <w:rsid w:val="002C6809"/>
    <w:rsid w:val="002C6C8E"/>
    <w:rsid w:val="002D2F21"/>
    <w:rsid w:val="002D34ED"/>
    <w:rsid w:val="002D36B1"/>
    <w:rsid w:val="002E2870"/>
    <w:rsid w:val="002E4C0B"/>
    <w:rsid w:val="002E7CFC"/>
    <w:rsid w:val="002F4BE6"/>
    <w:rsid w:val="002F545B"/>
    <w:rsid w:val="002F552F"/>
    <w:rsid w:val="00300418"/>
    <w:rsid w:val="0030461E"/>
    <w:rsid w:val="003053AD"/>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030C"/>
    <w:rsid w:val="0038574B"/>
    <w:rsid w:val="00393561"/>
    <w:rsid w:val="003941BB"/>
    <w:rsid w:val="003965F6"/>
    <w:rsid w:val="003A0573"/>
    <w:rsid w:val="003B4146"/>
    <w:rsid w:val="003B4181"/>
    <w:rsid w:val="003B45C8"/>
    <w:rsid w:val="003B7BA5"/>
    <w:rsid w:val="003D1540"/>
    <w:rsid w:val="003D3242"/>
    <w:rsid w:val="003D6F34"/>
    <w:rsid w:val="003E4298"/>
    <w:rsid w:val="003E71E2"/>
    <w:rsid w:val="003F2956"/>
    <w:rsid w:val="003F6035"/>
    <w:rsid w:val="00407A5F"/>
    <w:rsid w:val="00410EF4"/>
    <w:rsid w:val="00421266"/>
    <w:rsid w:val="004307FE"/>
    <w:rsid w:val="00431266"/>
    <w:rsid w:val="0043251B"/>
    <w:rsid w:val="00435ED6"/>
    <w:rsid w:val="00437DA8"/>
    <w:rsid w:val="00441011"/>
    <w:rsid w:val="004432C4"/>
    <w:rsid w:val="00447C01"/>
    <w:rsid w:val="00451D8C"/>
    <w:rsid w:val="00455202"/>
    <w:rsid w:val="00456835"/>
    <w:rsid w:val="004631A6"/>
    <w:rsid w:val="004652A7"/>
    <w:rsid w:val="00475237"/>
    <w:rsid w:val="00484AAD"/>
    <w:rsid w:val="00492977"/>
    <w:rsid w:val="0049447B"/>
    <w:rsid w:val="00496CE9"/>
    <w:rsid w:val="004A1169"/>
    <w:rsid w:val="004A3216"/>
    <w:rsid w:val="004A7A8A"/>
    <w:rsid w:val="004B45B8"/>
    <w:rsid w:val="004B63B0"/>
    <w:rsid w:val="004C0AC9"/>
    <w:rsid w:val="004C17A2"/>
    <w:rsid w:val="004C7985"/>
    <w:rsid w:val="004D1C87"/>
    <w:rsid w:val="004E025D"/>
    <w:rsid w:val="004E15F6"/>
    <w:rsid w:val="004E2C16"/>
    <w:rsid w:val="004E38CF"/>
    <w:rsid w:val="004F6839"/>
    <w:rsid w:val="004F736D"/>
    <w:rsid w:val="00515F8B"/>
    <w:rsid w:val="00522516"/>
    <w:rsid w:val="005279E5"/>
    <w:rsid w:val="005317C7"/>
    <w:rsid w:val="00536EFD"/>
    <w:rsid w:val="005406AF"/>
    <w:rsid w:val="00540F03"/>
    <w:rsid w:val="005457B7"/>
    <w:rsid w:val="00546AC9"/>
    <w:rsid w:val="005478E1"/>
    <w:rsid w:val="005524A8"/>
    <w:rsid w:val="00553904"/>
    <w:rsid w:val="00557263"/>
    <w:rsid w:val="005634F6"/>
    <w:rsid w:val="005643FC"/>
    <w:rsid w:val="00572059"/>
    <w:rsid w:val="0058000C"/>
    <w:rsid w:val="005912C2"/>
    <w:rsid w:val="005A6207"/>
    <w:rsid w:val="005B49B9"/>
    <w:rsid w:val="005C3663"/>
    <w:rsid w:val="005C4078"/>
    <w:rsid w:val="005C5902"/>
    <w:rsid w:val="005C7BF7"/>
    <w:rsid w:val="005D10A3"/>
    <w:rsid w:val="005D2329"/>
    <w:rsid w:val="005E0D8F"/>
    <w:rsid w:val="005E0EF0"/>
    <w:rsid w:val="005E5425"/>
    <w:rsid w:val="005E72ED"/>
    <w:rsid w:val="005F1589"/>
    <w:rsid w:val="005F2BB3"/>
    <w:rsid w:val="0060196F"/>
    <w:rsid w:val="00606F12"/>
    <w:rsid w:val="00606F9A"/>
    <w:rsid w:val="006108B6"/>
    <w:rsid w:val="0061286A"/>
    <w:rsid w:val="00617C07"/>
    <w:rsid w:val="0062068F"/>
    <w:rsid w:val="006208DC"/>
    <w:rsid w:val="00625B7A"/>
    <w:rsid w:val="006325F0"/>
    <w:rsid w:val="006343C1"/>
    <w:rsid w:val="006360E7"/>
    <w:rsid w:val="00637CF5"/>
    <w:rsid w:val="00641BB4"/>
    <w:rsid w:val="0065328D"/>
    <w:rsid w:val="006534E1"/>
    <w:rsid w:val="006607AF"/>
    <w:rsid w:val="006609F9"/>
    <w:rsid w:val="006709EF"/>
    <w:rsid w:val="00681FF5"/>
    <w:rsid w:val="006916E6"/>
    <w:rsid w:val="00695AD3"/>
    <w:rsid w:val="006A1D5C"/>
    <w:rsid w:val="006A7A65"/>
    <w:rsid w:val="006D0B28"/>
    <w:rsid w:val="006D547F"/>
    <w:rsid w:val="006D6D3B"/>
    <w:rsid w:val="006E2D4C"/>
    <w:rsid w:val="00704FE6"/>
    <w:rsid w:val="00706AB8"/>
    <w:rsid w:val="00713CFF"/>
    <w:rsid w:val="0071430A"/>
    <w:rsid w:val="0072224E"/>
    <w:rsid w:val="00726210"/>
    <w:rsid w:val="00736242"/>
    <w:rsid w:val="00737199"/>
    <w:rsid w:val="0074055D"/>
    <w:rsid w:val="0074110B"/>
    <w:rsid w:val="00743751"/>
    <w:rsid w:val="00756F30"/>
    <w:rsid w:val="007749FD"/>
    <w:rsid w:val="007840C4"/>
    <w:rsid w:val="00784E41"/>
    <w:rsid w:val="00787800"/>
    <w:rsid w:val="007A4F3D"/>
    <w:rsid w:val="007A5497"/>
    <w:rsid w:val="007B386B"/>
    <w:rsid w:val="007B5BEA"/>
    <w:rsid w:val="007C52B8"/>
    <w:rsid w:val="007D0132"/>
    <w:rsid w:val="007D4D60"/>
    <w:rsid w:val="007E3147"/>
    <w:rsid w:val="007E5BBA"/>
    <w:rsid w:val="007F2A4F"/>
    <w:rsid w:val="00803640"/>
    <w:rsid w:val="0081026D"/>
    <w:rsid w:val="00814B65"/>
    <w:rsid w:val="008154F7"/>
    <w:rsid w:val="008169D8"/>
    <w:rsid w:val="00820C5B"/>
    <w:rsid w:val="0082103C"/>
    <w:rsid w:val="008368C6"/>
    <w:rsid w:val="008416AF"/>
    <w:rsid w:val="00844A30"/>
    <w:rsid w:val="00850331"/>
    <w:rsid w:val="00860012"/>
    <w:rsid w:val="00860F76"/>
    <w:rsid w:val="00863666"/>
    <w:rsid w:val="00872E87"/>
    <w:rsid w:val="00884FAE"/>
    <w:rsid w:val="008A308A"/>
    <w:rsid w:val="008A6629"/>
    <w:rsid w:val="008A7E81"/>
    <w:rsid w:val="008B4B11"/>
    <w:rsid w:val="008C6742"/>
    <w:rsid w:val="008C685B"/>
    <w:rsid w:val="008D1AFE"/>
    <w:rsid w:val="008D2188"/>
    <w:rsid w:val="008D4AD4"/>
    <w:rsid w:val="008D7A73"/>
    <w:rsid w:val="008D7E75"/>
    <w:rsid w:val="008E4560"/>
    <w:rsid w:val="008E6279"/>
    <w:rsid w:val="00901F9C"/>
    <w:rsid w:val="00903E51"/>
    <w:rsid w:val="00911E4D"/>
    <w:rsid w:val="00924006"/>
    <w:rsid w:val="00936BB7"/>
    <w:rsid w:val="00936EAF"/>
    <w:rsid w:val="00947B38"/>
    <w:rsid w:val="009501B3"/>
    <w:rsid w:val="009520A7"/>
    <w:rsid w:val="00956440"/>
    <w:rsid w:val="009671C0"/>
    <w:rsid w:val="00967CEA"/>
    <w:rsid w:val="00977668"/>
    <w:rsid w:val="00980D64"/>
    <w:rsid w:val="00983770"/>
    <w:rsid w:val="00983B5D"/>
    <w:rsid w:val="00986EEA"/>
    <w:rsid w:val="00993431"/>
    <w:rsid w:val="00995D38"/>
    <w:rsid w:val="00997C57"/>
    <w:rsid w:val="009A116A"/>
    <w:rsid w:val="009A248F"/>
    <w:rsid w:val="009B19B9"/>
    <w:rsid w:val="009B3093"/>
    <w:rsid w:val="009C1553"/>
    <w:rsid w:val="009C1711"/>
    <w:rsid w:val="009C2E06"/>
    <w:rsid w:val="009C497B"/>
    <w:rsid w:val="009C4D47"/>
    <w:rsid w:val="009C7805"/>
    <w:rsid w:val="009C7F54"/>
    <w:rsid w:val="009D2F74"/>
    <w:rsid w:val="009D5178"/>
    <w:rsid w:val="009E15C9"/>
    <w:rsid w:val="009F197E"/>
    <w:rsid w:val="009F1BD0"/>
    <w:rsid w:val="009F4C5A"/>
    <w:rsid w:val="009F78CB"/>
    <w:rsid w:val="00A02185"/>
    <w:rsid w:val="00A134CD"/>
    <w:rsid w:val="00A14FCC"/>
    <w:rsid w:val="00A17166"/>
    <w:rsid w:val="00A403A5"/>
    <w:rsid w:val="00A4060D"/>
    <w:rsid w:val="00A4738B"/>
    <w:rsid w:val="00A54D86"/>
    <w:rsid w:val="00A619F0"/>
    <w:rsid w:val="00A61E5E"/>
    <w:rsid w:val="00A6319E"/>
    <w:rsid w:val="00A6760A"/>
    <w:rsid w:val="00A711A0"/>
    <w:rsid w:val="00A73F44"/>
    <w:rsid w:val="00A742D9"/>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6FD0"/>
    <w:rsid w:val="00B33669"/>
    <w:rsid w:val="00B337B0"/>
    <w:rsid w:val="00B338D9"/>
    <w:rsid w:val="00B45C1A"/>
    <w:rsid w:val="00B515A8"/>
    <w:rsid w:val="00B62121"/>
    <w:rsid w:val="00B634D4"/>
    <w:rsid w:val="00B672AC"/>
    <w:rsid w:val="00B73E18"/>
    <w:rsid w:val="00B73E1F"/>
    <w:rsid w:val="00B74F45"/>
    <w:rsid w:val="00B75556"/>
    <w:rsid w:val="00B7623C"/>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67B2"/>
    <w:rsid w:val="00CF7D68"/>
    <w:rsid w:val="00D0186C"/>
    <w:rsid w:val="00D03D27"/>
    <w:rsid w:val="00D06135"/>
    <w:rsid w:val="00D07F67"/>
    <w:rsid w:val="00D1043C"/>
    <w:rsid w:val="00D21CFC"/>
    <w:rsid w:val="00D2208A"/>
    <w:rsid w:val="00D26327"/>
    <w:rsid w:val="00D30959"/>
    <w:rsid w:val="00D36B1A"/>
    <w:rsid w:val="00D40A2F"/>
    <w:rsid w:val="00D41FE2"/>
    <w:rsid w:val="00D477CE"/>
    <w:rsid w:val="00D5283E"/>
    <w:rsid w:val="00D62564"/>
    <w:rsid w:val="00D635D4"/>
    <w:rsid w:val="00D650BA"/>
    <w:rsid w:val="00D71D04"/>
    <w:rsid w:val="00D73093"/>
    <w:rsid w:val="00D766CB"/>
    <w:rsid w:val="00D774BA"/>
    <w:rsid w:val="00D97ECD"/>
    <w:rsid w:val="00DA03BE"/>
    <w:rsid w:val="00DA3985"/>
    <w:rsid w:val="00DB41FE"/>
    <w:rsid w:val="00DB4437"/>
    <w:rsid w:val="00DD3B8E"/>
    <w:rsid w:val="00DD3D1C"/>
    <w:rsid w:val="00DF0925"/>
    <w:rsid w:val="00DF5BC2"/>
    <w:rsid w:val="00E005A3"/>
    <w:rsid w:val="00E07E33"/>
    <w:rsid w:val="00E23283"/>
    <w:rsid w:val="00E26AF3"/>
    <w:rsid w:val="00E310E8"/>
    <w:rsid w:val="00E377DC"/>
    <w:rsid w:val="00E43BBA"/>
    <w:rsid w:val="00E44726"/>
    <w:rsid w:val="00E4782E"/>
    <w:rsid w:val="00E5072B"/>
    <w:rsid w:val="00E52B3E"/>
    <w:rsid w:val="00E605BD"/>
    <w:rsid w:val="00E612C0"/>
    <w:rsid w:val="00E70605"/>
    <w:rsid w:val="00E74E49"/>
    <w:rsid w:val="00E75876"/>
    <w:rsid w:val="00E90A8B"/>
    <w:rsid w:val="00E92EC3"/>
    <w:rsid w:val="00E9540D"/>
    <w:rsid w:val="00EA2E9A"/>
    <w:rsid w:val="00EB0A29"/>
    <w:rsid w:val="00EB238D"/>
    <w:rsid w:val="00EB24E9"/>
    <w:rsid w:val="00EC541F"/>
    <w:rsid w:val="00EC6620"/>
    <w:rsid w:val="00EC736B"/>
    <w:rsid w:val="00ED50FF"/>
    <w:rsid w:val="00ED6247"/>
    <w:rsid w:val="00ED6FC7"/>
    <w:rsid w:val="00ED7359"/>
    <w:rsid w:val="00ED76E8"/>
    <w:rsid w:val="00EE43FC"/>
    <w:rsid w:val="00EE6458"/>
    <w:rsid w:val="00EF50D5"/>
    <w:rsid w:val="00EF5A26"/>
    <w:rsid w:val="00EF690C"/>
    <w:rsid w:val="00F00177"/>
    <w:rsid w:val="00F060D8"/>
    <w:rsid w:val="00F0786B"/>
    <w:rsid w:val="00F216CB"/>
    <w:rsid w:val="00F21C88"/>
    <w:rsid w:val="00F24C81"/>
    <w:rsid w:val="00F25607"/>
    <w:rsid w:val="00F26B79"/>
    <w:rsid w:val="00F27A47"/>
    <w:rsid w:val="00F3286E"/>
    <w:rsid w:val="00F37DB5"/>
    <w:rsid w:val="00F40284"/>
    <w:rsid w:val="00F45B6E"/>
    <w:rsid w:val="00F47274"/>
    <w:rsid w:val="00F54E04"/>
    <w:rsid w:val="00F57D1F"/>
    <w:rsid w:val="00F6012C"/>
    <w:rsid w:val="00F63C9C"/>
    <w:rsid w:val="00F641B6"/>
    <w:rsid w:val="00F64D64"/>
    <w:rsid w:val="00F727E5"/>
    <w:rsid w:val="00F7404C"/>
    <w:rsid w:val="00F7578D"/>
    <w:rsid w:val="00F81DAA"/>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24642354">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196091649">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46113485">
      <w:bodyDiv w:val="1"/>
      <w:marLeft w:val="0"/>
      <w:marRight w:val="0"/>
      <w:marTop w:val="0"/>
      <w:marBottom w:val="0"/>
      <w:divBdr>
        <w:top w:val="none" w:sz="0" w:space="0" w:color="auto"/>
        <w:left w:val="none" w:sz="0" w:space="0" w:color="auto"/>
        <w:bottom w:val="none" w:sz="0" w:space="0" w:color="auto"/>
        <w:right w:val="none" w:sz="0" w:space="0" w:color="auto"/>
      </w:divBdr>
    </w:div>
    <w:div w:id="250118029">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2053380">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17853716">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1421928">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61577458">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89642700">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1975224">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1607214">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16356614">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189746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29869331">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4127370">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4447376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0878410">
      <w:bodyDiv w:val="1"/>
      <w:marLeft w:val="0"/>
      <w:marRight w:val="0"/>
      <w:marTop w:val="0"/>
      <w:marBottom w:val="0"/>
      <w:divBdr>
        <w:top w:val="none" w:sz="0" w:space="0" w:color="auto"/>
        <w:left w:val="none" w:sz="0" w:space="0" w:color="auto"/>
        <w:bottom w:val="none" w:sz="0" w:space="0" w:color="auto"/>
        <w:right w:val="none" w:sz="0" w:space="0" w:color="auto"/>
      </w:divBdr>
    </w:div>
    <w:div w:id="207284645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v.s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2021-02-05T09:55:00Z</dcterms:created>
  <dcterms:modified xsi:type="dcterms:W3CDTF">2021-02-05T09:55:00Z</dcterms:modified>
</cp:coreProperties>
</file>