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26" w:rsidRPr="00C51B26" w:rsidRDefault="00C51B26" w:rsidP="00C51B26">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C51B26">
        <w:rPr>
          <w:rFonts w:asciiTheme="minorHAnsi" w:hAnsiTheme="minorHAnsi" w:cstheme="minorHAnsi"/>
          <w:color w:val="365F91" w:themeColor="accent1" w:themeShade="BF"/>
          <w:sz w:val="24"/>
          <w:szCs w:val="24"/>
        </w:rPr>
        <w:t xml:space="preserve">Scientists of JNCASR of DST develop a new low cost method of </w:t>
      </w:r>
      <w:proofErr w:type="spellStart"/>
      <w:r w:rsidRPr="00C51B26">
        <w:rPr>
          <w:rFonts w:asciiTheme="minorHAnsi" w:hAnsiTheme="minorHAnsi" w:cstheme="minorHAnsi"/>
          <w:color w:val="365F91" w:themeColor="accent1" w:themeShade="BF"/>
          <w:sz w:val="24"/>
          <w:szCs w:val="24"/>
        </w:rPr>
        <w:t>upscaling</w:t>
      </w:r>
      <w:proofErr w:type="spellEnd"/>
      <w:r w:rsidRPr="00C51B26">
        <w:rPr>
          <w:rFonts w:asciiTheme="minorHAnsi" w:hAnsiTheme="minorHAnsi" w:cstheme="minorHAnsi"/>
          <w:color w:val="365F91" w:themeColor="accent1" w:themeShade="BF"/>
          <w:sz w:val="24"/>
          <w:szCs w:val="24"/>
        </w:rPr>
        <w:t xml:space="preserve"> most conductive material</w:t>
      </w:r>
      <w:r>
        <w:rPr>
          <w:rFonts w:asciiTheme="minorHAnsi" w:hAnsiTheme="minorHAnsi" w:cstheme="minorHAnsi"/>
          <w:color w:val="365F91" w:themeColor="accent1" w:themeShade="BF"/>
          <w:sz w:val="24"/>
          <w:szCs w:val="24"/>
        </w:rPr>
        <w:t xml:space="preserve"> </w:t>
      </w:r>
      <w:r w:rsidRPr="00C51B26">
        <w:rPr>
          <w:rFonts w:asciiTheme="minorHAnsi" w:hAnsiTheme="minorHAnsi" w:cstheme="minorHAnsi"/>
          <w:color w:val="365F91" w:themeColor="accent1" w:themeShade="BF"/>
          <w:sz w:val="24"/>
          <w:szCs w:val="24"/>
        </w:rPr>
        <w:t>‘</w:t>
      </w:r>
      <w:proofErr w:type="spellStart"/>
      <w:r w:rsidRPr="00C51B26">
        <w:rPr>
          <w:rFonts w:asciiTheme="minorHAnsi" w:hAnsiTheme="minorHAnsi" w:cstheme="minorHAnsi"/>
          <w:color w:val="365F91" w:themeColor="accent1" w:themeShade="BF"/>
          <w:sz w:val="24"/>
          <w:szCs w:val="24"/>
        </w:rPr>
        <w:t>graphene</w:t>
      </w:r>
      <w:proofErr w:type="spellEnd"/>
      <w:r w:rsidRPr="00C51B26">
        <w:rPr>
          <w:rFonts w:asciiTheme="minorHAnsi" w:hAnsiTheme="minorHAnsi" w:cstheme="minorHAnsi"/>
          <w:color w:val="365F91" w:themeColor="accent1" w:themeShade="BF"/>
          <w:sz w:val="24"/>
          <w:szCs w:val="24"/>
        </w:rPr>
        <w:t>’ while preserving its single layered properties</w:t>
      </w:r>
      <w:r w:rsidRPr="00C51B26">
        <w:rPr>
          <w:rFonts w:asciiTheme="minorHAnsi" w:hAnsiTheme="minorHAnsi" w:cstheme="minorHAnsi"/>
          <w:color w:val="365F91" w:themeColor="accent1" w:themeShade="BF"/>
          <w:sz w:val="24"/>
          <w:szCs w:val="24"/>
        </w:rPr>
        <w:br/>
      </w:r>
    </w:p>
    <w:p w:rsid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the one-atom-thick sheet of carbon atoms, which is a boon for energy storage, coatings, sensors as well as superconductivity, is difficult to produce while retaining its single layered properties.</w:t>
      </w:r>
    </w:p>
    <w:p w:rsidR="00C51B26" w:rsidRP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p>
    <w:p w:rsid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C51B26">
        <w:rPr>
          <w:rFonts w:asciiTheme="minorHAnsi" w:hAnsiTheme="minorHAnsi" w:cstheme="minorHAnsi"/>
          <w:color w:val="333333"/>
          <w:shd w:val="clear" w:color="auto" w:fill="FFFFFF"/>
        </w:rPr>
        <w:t>A new low-cost method of </w:t>
      </w:r>
      <w:proofErr w:type="spellStart"/>
      <w:r w:rsidRPr="00C51B26">
        <w:rPr>
          <w:rFonts w:asciiTheme="minorHAnsi" w:hAnsiTheme="minorHAnsi" w:cstheme="minorHAnsi"/>
          <w:color w:val="333333"/>
        </w:rPr>
        <w:t>upscaling</w:t>
      </w:r>
      <w:proofErr w:type="spellEnd"/>
      <w:r w:rsidRPr="00C51B26">
        <w:rPr>
          <w:rFonts w:asciiTheme="minorHAnsi" w:hAnsiTheme="minorHAnsi" w:cstheme="minorHAnsi"/>
          <w:color w:val="333333"/>
        </w:rPr>
        <w:t xml:space="preserve"> production of </w:t>
      </w: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xml:space="preserve"> while preserving its single layered properties</w:t>
      </w:r>
      <w:r w:rsidRPr="00C51B26">
        <w:rPr>
          <w:rFonts w:asciiTheme="minorHAnsi" w:hAnsiTheme="minorHAnsi" w:cstheme="minorHAnsi"/>
          <w:color w:val="333333"/>
          <w:shd w:val="clear" w:color="auto" w:fill="FFFFFF"/>
        </w:rPr>
        <w:t>, developed by Indian scientists, may reduce the cost of producing this thinnest, strongest and most conductive material in the world.</w:t>
      </w:r>
    </w:p>
    <w:p w:rsidR="00C51B26" w:rsidRP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p>
    <w:p w:rsid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r w:rsidRPr="00C51B26">
        <w:rPr>
          <w:rFonts w:asciiTheme="minorHAnsi" w:hAnsiTheme="minorHAnsi" w:cstheme="minorHAnsi"/>
          <w:color w:val="333333"/>
        </w:rPr>
        <w:t>Researchers from </w:t>
      </w:r>
      <w:r w:rsidRPr="00C51B26">
        <w:rPr>
          <w:rFonts w:asciiTheme="minorHAnsi" w:hAnsiTheme="minorHAnsi" w:cstheme="minorHAnsi"/>
          <w:color w:val="333333"/>
          <w:shd w:val="clear" w:color="auto" w:fill="FFFFFF"/>
        </w:rPr>
        <w:t>Jawaharlal Nehru Centre for Advanced Scientific Research (JNCASR) an autonomous institute under the Department of Science &amp; Technology, Government of India through their recent research work have </w:t>
      </w:r>
      <w:proofErr w:type="spellStart"/>
      <w:r w:rsidRPr="00C51B26">
        <w:rPr>
          <w:rFonts w:asciiTheme="minorHAnsi" w:hAnsiTheme="minorHAnsi" w:cstheme="minorHAnsi"/>
          <w:color w:val="333333"/>
        </w:rPr>
        <w:t>upscaled</w:t>
      </w:r>
      <w:proofErr w:type="spellEnd"/>
      <w:r w:rsidRPr="00C51B26">
        <w:rPr>
          <w:rFonts w:asciiTheme="minorHAnsi" w:hAnsiTheme="minorHAnsi" w:cstheme="minorHAnsi"/>
          <w:color w:val="333333"/>
        </w:rPr>
        <w:t xml:space="preserve"> </w:t>
      </w: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xml:space="preserve"> production while retaining its thin layered properties. This was made possible by a simple, affordable method wherein naphthalene coated nickel foil was heated for a few minutes in an ordinary vacuum by joule heating and was cooled to get twisted layers of </w:t>
      </w: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xml:space="preserve">. Careful study using electronic diffraction and Raman scattering showed that the 2D single-crystal nature of the atomic lattice of the </w:t>
      </w: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xml:space="preserve"> is retained even in the multilayer stack. The twisted multilayer </w:t>
      </w: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xml:space="preserve"> that results is also highly conducting.</w:t>
      </w:r>
    </w:p>
    <w:p w:rsidR="00C51B26" w:rsidRP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p>
    <w:p w:rsid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r w:rsidRPr="00C51B26">
        <w:rPr>
          <w:rFonts w:asciiTheme="minorHAnsi" w:hAnsiTheme="minorHAnsi" w:cstheme="minorHAnsi"/>
          <w:color w:val="333333"/>
        </w:rPr>
        <w:t xml:space="preserve">In the research by Nikita Gupta (Ph.D. student, JNCASR) and Prof. G.U. </w:t>
      </w:r>
      <w:proofErr w:type="spellStart"/>
      <w:r w:rsidRPr="00C51B26">
        <w:rPr>
          <w:rFonts w:asciiTheme="minorHAnsi" w:hAnsiTheme="minorHAnsi" w:cstheme="minorHAnsi"/>
          <w:color w:val="333333"/>
        </w:rPr>
        <w:t>Kulkarni</w:t>
      </w:r>
      <w:proofErr w:type="spellEnd"/>
      <w:r w:rsidRPr="00C51B26">
        <w:rPr>
          <w:rFonts w:asciiTheme="minorHAnsi" w:hAnsiTheme="minorHAnsi" w:cstheme="minorHAnsi"/>
          <w:color w:val="333333"/>
        </w:rPr>
        <w:t xml:space="preserve"> (corresponding author ) published in the ‘</w:t>
      </w:r>
      <w:r w:rsidRPr="00C51B26">
        <w:rPr>
          <w:rStyle w:val="Emphasis"/>
          <w:rFonts w:asciiTheme="minorHAnsi" w:hAnsiTheme="minorHAnsi" w:cstheme="minorHAnsi"/>
          <w:color w:val="333333"/>
        </w:rPr>
        <w:t>Journal of Physical Chemistry Letters’</w:t>
      </w:r>
      <w:r w:rsidRPr="00C51B26">
        <w:rPr>
          <w:rFonts w:asciiTheme="minorHAnsi" w:hAnsiTheme="minorHAnsi" w:cstheme="minorHAnsi"/>
          <w:color w:val="333333"/>
        </w:rPr>
        <w:t xml:space="preserve">, the scientists have also defined a formula to quantify how much single layer like </w:t>
      </w:r>
      <w:proofErr w:type="spellStart"/>
      <w:r w:rsidRPr="00C51B26">
        <w:rPr>
          <w:rFonts w:asciiTheme="minorHAnsi" w:hAnsiTheme="minorHAnsi" w:cstheme="minorHAnsi"/>
          <w:color w:val="333333"/>
        </w:rPr>
        <w:t>behaviour</w:t>
      </w:r>
      <w:proofErr w:type="spellEnd"/>
      <w:r w:rsidRPr="00C51B26">
        <w:rPr>
          <w:rFonts w:asciiTheme="minorHAnsi" w:hAnsiTheme="minorHAnsi" w:cstheme="minorHAnsi"/>
          <w:color w:val="333333"/>
        </w:rPr>
        <w:t xml:space="preserve"> exists in such a system. The twisted system has multiple layers, each behaving like a single layer, allows variation in the experimental data within one sample, thus making quantification possible to achieve. The derived formula provides an insight into any twisted hexagonal multilayer system and may be used to tune superconductivity.</w:t>
      </w:r>
    </w:p>
    <w:p w:rsidR="00C51B26" w:rsidRP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p>
    <w:p w:rsid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r w:rsidRPr="00C51B26">
        <w:rPr>
          <w:rFonts w:asciiTheme="minorHAnsi" w:hAnsiTheme="minorHAnsi" w:cstheme="minorHAnsi"/>
          <w:color w:val="333333"/>
        </w:rPr>
        <w:t xml:space="preserve">The researchers used a combination of two techniques to understand and quantify how much single layer like </w:t>
      </w:r>
      <w:proofErr w:type="spellStart"/>
      <w:r w:rsidRPr="00C51B26">
        <w:rPr>
          <w:rFonts w:asciiTheme="minorHAnsi" w:hAnsiTheme="minorHAnsi" w:cstheme="minorHAnsi"/>
          <w:color w:val="333333"/>
        </w:rPr>
        <w:t>behaviour</w:t>
      </w:r>
      <w:proofErr w:type="spellEnd"/>
      <w:r w:rsidRPr="00C51B26">
        <w:rPr>
          <w:rFonts w:asciiTheme="minorHAnsi" w:hAnsiTheme="minorHAnsi" w:cstheme="minorHAnsi"/>
          <w:color w:val="333333"/>
        </w:rPr>
        <w:t xml:space="preserve"> exists in the </w:t>
      </w: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xml:space="preserve"> system. Raman spectroscopy---a technique to understand whether a </w:t>
      </w: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xml:space="preserve"> species has single layer like </w:t>
      </w:r>
      <w:proofErr w:type="spellStart"/>
      <w:r w:rsidRPr="00C51B26">
        <w:rPr>
          <w:rFonts w:asciiTheme="minorHAnsi" w:hAnsiTheme="minorHAnsi" w:cstheme="minorHAnsi"/>
          <w:color w:val="333333"/>
        </w:rPr>
        <w:t>behaviour</w:t>
      </w:r>
      <w:proofErr w:type="spellEnd"/>
      <w:r w:rsidRPr="00C51B26">
        <w:rPr>
          <w:rFonts w:asciiTheme="minorHAnsi" w:hAnsiTheme="minorHAnsi" w:cstheme="minorHAnsi"/>
          <w:color w:val="333333"/>
        </w:rPr>
        <w:t xml:space="preserve"> arising because of no interlayer interaction and electron diffraction--a technique to study the morphology of the given twisted system.</w:t>
      </w:r>
    </w:p>
    <w:p w:rsidR="00C51B26" w:rsidRP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p>
    <w:p w:rsid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r w:rsidRPr="00C51B26">
        <w:rPr>
          <w:rFonts w:asciiTheme="minorHAnsi" w:hAnsiTheme="minorHAnsi" w:cstheme="minorHAnsi"/>
          <w:color w:val="333333"/>
        </w:rPr>
        <w:t xml:space="preserve">Observing fascinating properties of twisted multilayer </w:t>
      </w: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xml:space="preserve"> such as visible absorption band, efficient corrosion resistance, temperature-dependent transport, influencing the crystalline orientation of source material, helped the JNCASR team to understand the landscape of the given twisted multilayer </w:t>
      </w: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xml:space="preserve"> system. </w:t>
      </w:r>
    </w:p>
    <w:p w:rsid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p>
    <w:p w:rsid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p>
    <w:p w:rsidR="00C51B26" w:rsidRP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p>
    <w:p w:rsidR="00C51B26" w:rsidRP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r w:rsidRPr="00C51B26">
        <w:rPr>
          <w:rFonts w:asciiTheme="minorHAnsi" w:hAnsiTheme="minorHAnsi" w:cstheme="minorHAnsi"/>
          <w:color w:val="333333"/>
        </w:rPr>
        <w:t>Recent publication in the journal ‘Nature’ by James M. Tour, an eminent peer on this research discovery (</w:t>
      </w:r>
      <w:hyperlink r:id="rId6" w:history="1">
        <w:r w:rsidRPr="00C51B26">
          <w:rPr>
            <w:rStyle w:val="Hyperlink"/>
            <w:rFonts w:asciiTheme="minorHAnsi" w:hAnsiTheme="minorHAnsi" w:cstheme="minorHAnsi"/>
            <w:color w:val="055193"/>
          </w:rPr>
          <w:t>https://doi.org/10.1038/s41586-020-1938-0</w:t>
        </w:r>
      </w:hyperlink>
      <w:r w:rsidRPr="00C51B26">
        <w:rPr>
          <w:rFonts w:asciiTheme="minorHAnsi" w:hAnsiTheme="minorHAnsi" w:cstheme="minorHAnsi"/>
          <w:color w:val="333333"/>
        </w:rPr>
        <w:t xml:space="preserve">), confirms the upper limit of relative Raman intensity predicted by this work, experimentally. The present understanding of twisted multilayer </w:t>
      </w: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xml:space="preserve"> will help in understanding any twisted hexagonal system. It gives an upper limit of relative Raman intensity which can exist in a particular multilayer </w:t>
      </w:r>
      <w:proofErr w:type="spellStart"/>
      <w:r w:rsidRPr="00C51B26">
        <w:rPr>
          <w:rFonts w:asciiTheme="minorHAnsi" w:hAnsiTheme="minorHAnsi" w:cstheme="minorHAnsi"/>
          <w:color w:val="333333"/>
        </w:rPr>
        <w:t>graphene</w:t>
      </w:r>
      <w:proofErr w:type="spellEnd"/>
      <w:r w:rsidRPr="00C51B26">
        <w:rPr>
          <w:rFonts w:asciiTheme="minorHAnsi" w:hAnsiTheme="minorHAnsi" w:cstheme="minorHAnsi"/>
          <w:color w:val="333333"/>
        </w:rPr>
        <w:t xml:space="preserve"> system.</w:t>
      </w:r>
    </w:p>
    <w:p w:rsidR="00C51B26" w:rsidRP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r w:rsidRPr="00C51B26">
        <w:rPr>
          <w:rFonts w:asciiTheme="minorHAnsi" w:hAnsiTheme="minorHAnsi" w:cstheme="minorHAnsi"/>
          <w:color w:val="333333"/>
        </w:rPr>
        <w:t> </w:t>
      </w:r>
    </w:p>
    <w:p w:rsidR="00C51B26" w:rsidRPr="00C51B26" w:rsidRDefault="00C51B26" w:rsidP="00C51B26">
      <w:pPr>
        <w:pStyle w:val="NormalWeb"/>
        <w:shd w:val="clear" w:color="auto" w:fill="FFFFFF"/>
        <w:spacing w:before="0" w:beforeAutospacing="0" w:after="120" w:afterAutospacing="0"/>
        <w:jc w:val="center"/>
        <w:rPr>
          <w:rFonts w:asciiTheme="minorHAnsi" w:hAnsiTheme="minorHAnsi" w:cstheme="minorHAnsi"/>
          <w:color w:val="333333"/>
        </w:rPr>
      </w:pPr>
      <w:r w:rsidRPr="00C51B26">
        <w:rPr>
          <w:rFonts w:asciiTheme="minorHAnsi" w:hAnsiTheme="minorHAnsi" w:cstheme="minorHAnsi"/>
          <w:noProof/>
          <w:color w:val="333333"/>
        </w:rPr>
        <w:drawing>
          <wp:inline distT="0" distB="0" distL="0" distR="0">
            <wp:extent cx="3604260" cy="2232660"/>
            <wp:effectExtent l="19050" t="0" r="0" b="0"/>
            <wp:docPr id="3" name="Picture 3" descr="https://static.pib.gov.in/WriteReadData/userfiles/image/555IU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555IUWM.jpg"/>
                    <pic:cNvPicPr>
                      <a:picLocks noChangeAspect="1" noChangeArrowheads="1"/>
                    </pic:cNvPicPr>
                  </pic:nvPicPr>
                  <pic:blipFill>
                    <a:blip r:embed="rId7"/>
                    <a:srcRect/>
                    <a:stretch>
                      <a:fillRect/>
                    </a:stretch>
                  </pic:blipFill>
                  <pic:spPr bwMode="auto">
                    <a:xfrm>
                      <a:off x="0" y="0"/>
                      <a:ext cx="3604260" cy="2232660"/>
                    </a:xfrm>
                    <a:prstGeom prst="rect">
                      <a:avLst/>
                    </a:prstGeom>
                    <a:noFill/>
                    <a:ln w="9525">
                      <a:noFill/>
                      <a:miter lim="800000"/>
                      <a:headEnd/>
                      <a:tailEnd/>
                    </a:ln>
                  </pic:spPr>
                </pic:pic>
              </a:graphicData>
            </a:graphic>
          </wp:inline>
        </w:drawing>
      </w:r>
    </w:p>
    <w:p w:rsidR="00C51B26" w:rsidRP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r w:rsidRPr="00C51B26">
        <w:rPr>
          <w:rFonts w:asciiTheme="minorHAnsi" w:hAnsiTheme="minorHAnsi" w:cstheme="minorHAnsi"/>
          <w:color w:val="333333"/>
        </w:rPr>
        <w:t> </w:t>
      </w:r>
    </w:p>
    <w:p w:rsidR="00C51B26" w:rsidRP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r w:rsidRPr="00C51B26">
        <w:rPr>
          <w:rFonts w:asciiTheme="minorHAnsi" w:hAnsiTheme="minorHAnsi" w:cstheme="minorHAnsi"/>
          <w:color w:val="333333"/>
        </w:rPr>
        <w:t>[</w:t>
      </w:r>
      <w:r w:rsidRPr="00C51B26">
        <w:rPr>
          <w:rStyle w:val="Emphasis"/>
          <w:rFonts w:asciiTheme="minorHAnsi" w:hAnsiTheme="minorHAnsi" w:cstheme="minorHAnsi"/>
          <w:b/>
          <w:bCs/>
          <w:color w:val="333333"/>
        </w:rPr>
        <w:t xml:space="preserve">Publication </w:t>
      </w:r>
      <w:proofErr w:type="spellStart"/>
      <w:r w:rsidRPr="00C51B26">
        <w:rPr>
          <w:rStyle w:val="Emphasis"/>
          <w:rFonts w:asciiTheme="minorHAnsi" w:hAnsiTheme="minorHAnsi" w:cstheme="minorHAnsi"/>
          <w:b/>
          <w:bCs/>
          <w:color w:val="333333"/>
        </w:rPr>
        <w:t>link</w:t>
      </w:r>
      <w:proofErr w:type="gramStart"/>
      <w:r w:rsidRPr="00C51B26">
        <w:rPr>
          <w:rStyle w:val="Emphasis"/>
          <w:rFonts w:asciiTheme="minorHAnsi" w:hAnsiTheme="minorHAnsi" w:cstheme="minorHAnsi"/>
          <w:b/>
          <w:bCs/>
          <w:color w:val="333333"/>
        </w:rPr>
        <w:t>:</w:t>
      </w:r>
      <w:proofErr w:type="gramEnd"/>
      <w:hyperlink r:id="rId8" w:history="1">
        <w:r w:rsidRPr="00C51B26">
          <w:rPr>
            <w:rStyle w:val="Emphasis"/>
            <w:rFonts w:asciiTheme="minorHAnsi" w:hAnsiTheme="minorHAnsi" w:cstheme="minorHAnsi"/>
            <w:b/>
            <w:bCs/>
            <w:color w:val="055193"/>
          </w:rPr>
          <w:t>https</w:t>
        </w:r>
        <w:proofErr w:type="spellEnd"/>
        <w:r w:rsidRPr="00C51B26">
          <w:rPr>
            <w:rStyle w:val="Emphasis"/>
            <w:rFonts w:asciiTheme="minorHAnsi" w:hAnsiTheme="minorHAnsi" w:cstheme="minorHAnsi"/>
            <w:b/>
            <w:bCs/>
            <w:color w:val="055193"/>
          </w:rPr>
          <w:t>://doi.org/10.1021/acs.jpclett.0c00582</w:t>
        </w:r>
      </w:hyperlink>
    </w:p>
    <w:p w:rsidR="00C51B26" w:rsidRPr="00C51B26" w:rsidRDefault="00C51B26" w:rsidP="00C51B26">
      <w:pPr>
        <w:pStyle w:val="NormalWeb"/>
        <w:shd w:val="clear" w:color="auto" w:fill="FFFFFF"/>
        <w:spacing w:before="0" w:beforeAutospacing="0" w:after="120" w:afterAutospacing="0"/>
        <w:jc w:val="both"/>
        <w:rPr>
          <w:rFonts w:asciiTheme="minorHAnsi" w:hAnsiTheme="minorHAnsi" w:cstheme="minorHAnsi"/>
          <w:color w:val="333333"/>
        </w:rPr>
      </w:pPr>
      <w:r w:rsidRPr="00C51B26">
        <w:rPr>
          <w:rStyle w:val="Emphasis"/>
          <w:rFonts w:asciiTheme="minorHAnsi" w:hAnsiTheme="minorHAnsi" w:cstheme="minorHAnsi"/>
          <w:b/>
          <w:bCs/>
          <w:color w:val="333333"/>
        </w:rPr>
        <w:t>For more details, contact Miss Nikita Gupta (Ph.D. student, JNCASR) </w:t>
      </w:r>
      <w:hyperlink r:id="rId9" w:history="1">
        <w:r w:rsidRPr="00C51B26">
          <w:rPr>
            <w:rStyle w:val="Emphasis"/>
            <w:rFonts w:asciiTheme="minorHAnsi" w:hAnsiTheme="minorHAnsi" w:cstheme="minorHAnsi"/>
            <w:b/>
            <w:bCs/>
            <w:color w:val="055193"/>
          </w:rPr>
          <w:t>nikitagupta@jncasr.ac.in</w:t>
        </w:r>
      </w:hyperlink>
      <w:r w:rsidRPr="00C51B26">
        <w:rPr>
          <w:rStyle w:val="Emphasis"/>
          <w:rFonts w:asciiTheme="minorHAnsi" w:hAnsiTheme="minorHAnsi" w:cstheme="minorHAnsi"/>
          <w:b/>
          <w:bCs/>
          <w:color w:val="333333"/>
        </w:rPr>
        <w:t xml:space="preserve">; 9611151138 and Prof. G.U. </w:t>
      </w:r>
      <w:proofErr w:type="spellStart"/>
      <w:r w:rsidRPr="00C51B26">
        <w:rPr>
          <w:rStyle w:val="Emphasis"/>
          <w:rFonts w:asciiTheme="minorHAnsi" w:hAnsiTheme="minorHAnsi" w:cstheme="minorHAnsi"/>
          <w:b/>
          <w:bCs/>
          <w:color w:val="333333"/>
        </w:rPr>
        <w:t>Kulkarni</w:t>
      </w:r>
      <w:proofErr w:type="spellEnd"/>
      <w:r w:rsidRPr="00C51B26">
        <w:rPr>
          <w:rStyle w:val="Emphasis"/>
          <w:rFonts w:asciiTheme="minorHAnsi" w:hAnsiTheme="minorHAnsi" w:cstheme="minorHAnsi"/>
          <w:b/>
          <w:bCs/>
          <w:color w:val="333333"/>
        </w:rPr>
        <w:t xml:space="preserve"> (corresponding author) </w:t>
      </w:r>
      <w:hyperlink r:id="rId10" w:history="1">
        <w:r w:rsidRPr="00C51B26">
          <w:rPr>
            <w:rStyle w:val="Emphasis"/>
            <w:rFonts w:asciiTheme="minorHAnsi" w:hAnsiTheme="minorHAnsi" w:cstheme="minorHAnsi"/>
            <w:b/>
            <w:bCs/>
            <w:color w:val="055193"/>
          </w:rPr>
          <w:t>kulkarni@jncasr.ac.in</w:t>
        </w:r>
      </w:hyperlink>
      <w:r w:rsidRPr="00C51B26">
        <w:rPr>
          <w:rStyle w:val="Emphasis"/>
          <w:rFonts w:asciiTheme="minorHAnsi" w:hAnsiTheme="minorHAnsi" w:cstheme="minorHAnsi"/>
          <w:b/>
          <w:bCs/>
          <w:color w:val="333333"/>
        </w:rPr>
        <w:t>; 9448825386</w:t>
      </w:r>
      <w:r w:rsidRPr="00C51B26">
        <w:rPr>
          <w:rStyle w:val="Emphasis"/>
          <w:rFonts w:asciiTheme="minorHAnsi" w:hAnsiTheme="minorHAnsi" w:cstheme="minorHAnsi"/>
          <w:color w:val="333333"/>
        </w:rPr>
        <w:t>.]</w:t>
      </w:r>
    </w:p>
    <w:p w:rsidR="00421266" w:rsidRPr="00C51B26" w:rsidRDefault="00421266" w:rsidP="00BD08EA">
      <w:pPr>
        <w:pStyle w:val="Heading2"/>
        <w:shd w:val="clear" w:color="auto" w:fill="FFFFFF"/>
        <w:spacing w:before="240" w:beforeAutospacing="0" w:after="120" w:afterAutospacing="0"/>
        <w:rPr>
          <w:rFonts w:asciiTheme="minorHAnsi" w:hAnsiTheme="minorHAnsi" w:cstheme="minorHAnsi"/>
          <w:color w:val="AB172A"/>
          <w:sz w:val="24"/>
          <w:szCs w:val="24"/>
        </w:rPr>
      </w:pPr>
    </w:p>
    <w:p w:rsidR="001B350F" w:rsidRPr="00C51B26" w:rsidRDefault="001B350F" w:rsidP="00421266">
      <w:pPr>
        <w:shd w:val="clear" w:color="auto" w:fill="FFFFFF"/>
        <w:spacing w:before="240" w:after="120" w:line="240" w:lineRule="auto"/>
        <w:outlineLvl w:val="1"/>
        <w:rPr>
          <w:rFonts w:cstheme="minorHAnsi"/>
          <w:color w:val="AB172A"/>
          <w:sz w:val="24"/>
          <w:szCs w:val="24"/>
        </w:rPr>
      </w:pPr>
      <w:r w:rsidRPr="00C51B26">
        <w:rPr>
          <w:rFonts w:cstheme="minorHAnsi"/>
          <w:color w:val="AB172A"/>
          <w:sz w:val="24"/>
          <w:szCs w:val="24"/>
        </w:rPr>
        <w:t>Source</w:t>
      </w:r>
    </w:p>
    <w:p w:rsidR="001B350F" w:rsidRPr="00C51B26" w:rsidRDefault="001B350F" w:rsidP="005D10A3">
      <w:pPr>
        <w:shd w:val="clear" w:color="auto" w:fill="FFFFFF"/>
        <w:spacing w:after="109" w:line="240" w:lineRule="auto"/>
        <w:jc w:val="both"/>
        <w:rPr>
          <w:rFonts w:cstheme="minorHAnsi"/>
          <w:sz w:val="24"/>
          <w:szCs w:val="24"/>
        </w:rPr>
      </w:pPr>
      <w:r w:rsidRPr="00C51B26">
        <w:rPr>
          <w:rFonts w:eastAsia="Times New Roman" w:cstheme="minorHAnsi"/>
          <w:color w:val="333333"/>
          <w:sz w:val="24"/>
          <w:szCs w:val="24"/>
        </w:rPr>
        <w:t xml:space="preserve">Press Information Bureau, </w:t>
      </w:r>
      <w:r w:rsidR="0030461E" w:rsidRPr="00C51B26">
        <w:rPr>
          <w:rFonts w:eastAsia="Times New Roman" w:cstheme="minorHAnsi"/>
          <w:color w:val="333333"/>
          <w:sz w:val="24"/>
          <w:szCs w:val="24"/>
        </w:rPr>
        <w:t>2</w:t>
      </w:r>
      <w:r w:rsidR="00BD08EA" w:rsidRPr="00C51B26">
        <w:rPr>
          <w:rFonts w:eastAsia="Times New Roman" w:cstheme="minorHAnsi"/>
          <w:color w:val="333333"/>
          <w:sz w:val="24"/>
          <w:szCs w:val="24"/>
        </w:rPr>
        <w:t>5</w:t>
      </w:r>
      <w:r w:rsidR="004307FE" w:rsidRPr="00C51B26">
        <w:rPr>
          <w:rFonts w:eastAsia="Times New Roman" w:cstheme="minorHAnsi"/>
          <w:color w:val="333333"/>
          <w:sz w:val="24"/>
          <w:szCs w:val="24"/>
        </w:rPr>
        <w:t xml:space="preserve"> </w:t>
      </w:r>
      <w:r w:rsidR="001D6D00" w:rsidRPr="00C51B26">
        <w:rPr>
          <w:rFonts w:eastAsia="Times New Roman" w:cstheme="minorHAnsi"/>
          <w:color w:val="333333"/>
          <w:sz w:val="24"/>
          <w:szCs w:val="24"/>
        </w:rPr>
        <w:t>September</w:t>
      </w:r>
      <w:r w:rsidR="00D21CFC" w:rsidRPr="00C51B26">
        <w:rPr>
          <w:rFonts w:eastAsia="Times New Roman" w:cstheme="minorHAnsi"/>
          <w:color w:val="333333"/>
          <w:sz w:val="24"/>
          <w:szCs w:val="24"/>
        </w:rPr>
        <w:t>,</w:t>
      </w:r>
      <w:r w:rsidRPr="00C51B26">
        <w:rPr>
          <w:rFonts w:eastAsia="Times New Roman" w:cstheme="minorHAnsi"/>
          <w:color w:val="333333"/>
          <w:sz w:val="24"/>
          <w:szCs w:val="24"/>
        </w:rPr>
        <w:t xml:space="preserve"> 2020</w:t>
      </w:r>
      <w:r w:rsidR="005D10A3" w:rsidRPr="00C51B26">
        <w:rPr>
          <w:rFonts w:eastAsia="Times New Roman" w:cstheme="minorHAnsi"/>
          <w:color w:val="333333"/>
          <w:sz w:val="24"/>
          <w:szCs w:val="24"/>
        </w:rPr>
        <w:t xml:space="preserve"> </w:t>
      </w:r>
    </w:p>
    <w:sectPr w:rsidR="001B350F" w:rsidRPr="00C51B26" w:rsidSect="00B338D9">
      <w:pgSz w:w="12240" w:h="15840"/>
      <w:pgMar w:top="1276"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8"/>
  </w:num>
  <w:num w:numId="5">
    <w:abstractNumId w:val="17"/>
  </w:num>
  <w:num w:numId="6">
    <w:abstractNumId w:val="0"/>
  </w:num>
  <w:num w:numId="7">
    <w:abstractNumId w:val="13"/>
  </w:num>
  <w:num w:numId="8">
    <w:abstractNumId w:val="9"/>
  </w:num>
  <w:num w:numId="9">
    <w:abstractNumId w:val="2"/>
  </w:num>
  <w:num w:numId="10">
    <w:abstractNumId w:val="4"/>
  </w:num>
  <w:num w:numId="11">
    <w:abstractNumId w:val="19"/>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A132B"/>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A308A"/>
    <w:rsid w:val="008B4B11"/>
    <w:rsid w:val="008C6742"/>
    <w:rsid w:val="008C685B"/>
    <w:rsid w:val="008D1AFE"/>
    <w:rsid w:val="008D2188"/>
    <w:rsid w:val="008E6279"/>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738B"/>
    <w:rsid w:val="00A54D86"/>
    <w:rsid w:val="00A619F0"/>
    <w:rsid w:val="00A6319E"/>
    <w:rsid w:val="00A6760A"/>
    <w:rsid w:val="00A73F44"/>
    <w:rsid w:val="00A84494"/>
    <w:rsid w:val="00A95895"/>
    <w:rsid w:val="00A9689F"/>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C6680"/>
    <w:rsid w:val="00BD0762"/>
    <w:rsid w:val="00BD08EA"/>
    <w:rsid w:val="00BE65CB"/>
    <w:rsid w:val="00BF3A60"/>
    <w:rsid w:val="00BF6C1E"/>
    <w:rsid w:val="00C0194C"/>
    <w:rsid w:val="00C266C7"/>
    <w:rsid w:val="00C30192"/>
    <w:rsid w:val="00C50CD3"/>
    <w:rsid w:val="00C51B26"/>
    <w:rsid w:val="00C54B60"/>
    <w:rsid w:val="00C61119"/>
    <w:rsid w:val="00C61AAE"/>
    <w:rsid w:val="00C63EB1"/>
    <w:rsid w:val="00C80283"/>
    <w:rsid w:val="00C813F1"/>
    <w:rsid w:val="00CA12F6"/>
    <w:rsid w:val="00CA16CF"/>
    <w:rsid w:val="00CA6C7A"/>
    <w:rsid w:val="00CA7002"/>
    <w:rsid w:val="00CB7146"/>
    <w:rsid w:val="00CC747B"/>
    <w:rsid w:val="00CD2D1A"/>
    <w:rsid w:val="00CD55FA"/>
    <w:rsid w:val="00CE14CD"/>
    <w:rsid w:val="00CF1BFF"/>
    <w:rsid w:val="00CF5CBC"/>
    <w:rsid w:val="00CF7D68"/>
    <w:rsid w:val="00D03D27"/>
    <w:rsid w:val="00D1043C"/>
    <w:rsid w:val="00D21CFC"/>
    <w:rsid w:val="00D30959"/>
    <w:rsid w:val="00D40A2F"/>
    <w:rsid w:val="00D41FE2"/>
    <w:rsid w:val="00D5283E"/>
    <w:rsid w:val="00D650BA"/>
    <w:rsid w:val="00D71D04"/>
    <w:rsid w:val="00D774BA"/>
    <w:rsid w:val="00DA3985"/>
    <w:rsid w:val="00DB41FE"/>
    <w:rsid w:val="00DB4437"/>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21/acs.jpclett.0c00582"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38/s41586-020-1938-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ulkarni@jncasr.ac.in" TargetMode="External"/><Relationship Id="rId4" Type="http://schemas.openxmlformats.org/officeDocument/2006/relationships/settings" Target="settings.xml"/><Relationship Id="rId9" Type="http://schemas.openxmlformats.org/officeDocument/2006/relationships/hyperlink" Target="mailto:nikitagupta@jncas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2020-09-30T13:03:00Z</dcterms:created>
  <dcterms:modified xsi:type="dcterms:W3CDTF">2020-09-30T13:03:00Z</dcterms:modified>
</cp:coreProperties>
</file>