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93" w:rsidRDefault="00013C93" w:rsidP="00013C93">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013C93">
        <w:rPr>
          <w:rFonts w:asciiTheme="minorHAnsi" w:hAnsiTheme="minorHAnsi" w:cstheme="minorHAnsi"/>
          <w:color w:val="365F91" w:themeColor="accent1" w:themeShade="BF"/>
          <w:sz w:val="24"/>
          <w:szCs w:val="24"/>
        </w:rPr>
        <w:t>In recent years CSIR has been putting in places processes to have more representation of women in the system: Dr. Shekhar C Mande, Director-General, CSIR</w:t>
      </w:r>
    </w:p>
    <w:p w:rsidR="00013C93" w:rsidRPr="00013C93" w:rsidRDefault="00013C93" w:rsidP="00013C93">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013C93">
        <w:rPr>
          <w:rFonts w:asciiTheme="minorHAnsi" w:hAnsiTheme="minorHAnsi" w:cstheme="minorHAnsi"/>
          <w:b w:val="0"/>
          <w:bCs w:val="0"/>
          <w:color w:val="333333"/>
          <w:sz w:val="24"/>
          <w:szCs w:val="24"/>
        </w:rPr>
        <w:br/>
      </w:r>
      <w:r w:rsidRPr="00013C93">
        <w:rPr>
          <w:rFonts w:asciiTheme="minorHAnsi" w:hAnsiTheme="minorHAnsi" w:cstheme="minorHAnsi"/>
          <w:bCs w:val="0"/>
          <w:color w:val="333333"/>
          <w:sz w:val="24"/>
          <w:szCs w:val="24"/>
        </w:rPr>
        <w:t>AcSIR and CSIR launch Vigyangranth- the PhD Thesis Repository portal, aimed at giving a holistic view of R&amp;D initiated and carried out by Indian research scholars</w:t>
      </w:r>
      <w:r w:rsidRPr="00013C93">
        <w:rPr>
          <w:rFonts w:asciiTheme="minorHAnsi" w:hAnsiTheme="minorHAnsi" w:cstheme="minorHAnsi"/>
          <w:bCs w:val="0"/>
          <w:color w:val="333333"/>
          <w:sz w:val="24"/>
          <w:szCs w:val="24"/>
        </w:rPr>
        <w:br/>
      </w:r>
      <w:r w:rsidRPr="00013C93">
        <w:rPr>
          <w:rFonts w:asciiTheme="minorHAnsi" w:hAnsiTheme="minorHAnsi" w:cstheme="minorHAnsi"/>
          <w:bCs w:val="0"/>
          <w:color w:val="333333"/>
          <w:sz w:val="24"/>
          <w:szCs w:val="24"/>
        </w:rPr>
        <w:br/>
        <w:t>A webinar on "CSIR Women Researchers at the forefront of the fight against COVID-19" organized</w:t>
      </w:r>
    </w:p>
    <w:p w:rsidR="00013C93" w:rsidRDefault="00013C93" w:rsidP="00013C93">
      <w:pPr>
        <w:shd w:val="clear" w:color="auto" w:fill="FFFFFF"/>
        <w:spacing w:after="120" w:line="240" w:lineRule="auto"/>
        <w:jc w:val="both"/>
        <w:rPr>
          <w:rFonts w:eastAsia="Times New Roman" w:cstheme="minorHAnsi"/>
          <w:b/>
          <w:bCs/>
          <w:i/>
          <w:iCs/>
          <w:color w:val="000000"/>
          <w:sz w:val="24"/>
          <w:szCs w:val="24"/>
        </w:rPr>
      </w:pPr>
    </w:p>
    <w:p w:rsidR="00013C93" w:rsidRDefault="00013C93" w:rsidP="00013C93">
      <w:pPr>
        <w:shd w:val="clear" w:color="auto" w:fill="FFFFFF"/>
        <w:spacing w:after="120" w:line="240" w:lineRule="auto"/>
        <w:jc w:val="both"/>
        <w:rPr>
          <w:rFonts w:eastAsia="Times New Roman" w:cstheme="minorHAnsi"/>
          <w:color w:val="333333"/>
          <w:sz w:val="24"/>
          <w:szCs w:val="24"/>
          <w:shd w:val="clear" w:color="auto" w:fill="FFFFFF"/>
        </w:rPr>
      </w:pPr>
      <w:r w:rsidRPr="00013C93">
        <w:rPr>
          <w:rFonts w:eastAsia="Times New Roman" w:cstheme="minorHAnsi"/>
          <w:b/>
          <w:bCs/>
          <w:i/>
          <w:iCs/>
          <w:color w:val="000000"/>
          <w:sz w:val="24"/>
          <w:szCs w:val="24"/>
        </w:rPr>
        <w:t>Vigyangranth- the PhD Thesis Repository</w:t>
      </w:r>
      <w:r w:rsidRPr="00013C93">
        <w:rPr>
          <w:rFonts w:eastAsia="Times New Roman" w:cstheme="minorHAnsi"/>
          <w:color w:val="000000"/>
          <w:sz w:val="24"/>
          <w:szCs w:val="24"/>
          <w:shd w:val="clear" w:color="auto" w:fill="FFFFFF"/>
        </w:rPr>
        <w:t>has been launched  which </w:t>
      </w:r>
      <w:r w:rsidRPr="00013C93">
        <w:rPr>
          <w:rFonts w:eastAsia="Times New Roman" w:cstheme="minorHAnsi"/>
          <w:color w:val="333333"/>
          <w:sz w:val="24"/>
          <w:szCs w:val="24"/>
          <w:shd w:val="clear" w:color="auto" w:fill="FFFFFF"/>
        </w:rPr>
        <w:t>is a joint initiative of Academy of Scientific and Innovative Research, India (AcSIR) and Council of Scientific and Industrial Research, India (CSIR). The portal is aimed to give a holistic view of R&amp;D initiated and carried out by Indian research scholars in the areas of Science, Technology, Engineering and Mathematics (STEM) with respect to their relevance to (i) Broad Heads of Research (targets for societal needs), (ii) Sustainable Development Goals (SDGs) set by United Nations, (iii) National Thrust Areas of Research, (iv) Disciplines, in addition to value of the contributions as deep discoveries in science and frontline advancements in technological space.</w:t>
      </w: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p>
    <w:p w:rsidR="00013C93" w:rsidRDefault="00013C93" w:rsidP="00013C93">
      <w:pPr>
        <w:shd w:val="clear" w:color="auto" w:fill="FFFFFF"/>
        <w:spacing w:after="120" w:line="240" w:lineRule="auto"/>
        <w:jc w:val="both"/>
        <w:rPr>
          <w:rFonts w:eastAsia="Times New Roman" w:cstheme="minorHAnsi"/>
          <w:color w:val="000000"/>
          <w:sz w:val="24"/>
          <w:szCs w:val="24"/>
        </w:rPr>
      </w:pPr>
      <w:r w:rsidRPr="00013C93">
        <w:rPr>
          <w:rFonts w:eastAsia="Times New Roman" w:cstheme="minorHAnsi"/>
          <w:color w:val="000000"/>
          <w:sz w:val="24"/>
          <w:szCs w:val="24"/>
        </w:rPr>
        <w:t>The portal was launched by the Chief Guest Lt. General (Dr.) Madhuri Kanitkar, Deputy Chief of Integrated Defence Staff (Medical). At the online event organized by CSIR to mark the </w:t>
      </w:r>
      <w:r w:rsidRPr="00013C93">
        <w:rPr>
          <w:rFonts w:eastAsia="Times New Roman" w:cstheme="minorHAnsi"/>
          <w:color w:val="333333"/>
          <w:sz w:val="24"/>
          <w:szCs w:val="24"/>
        </w:rPr>
        <w:t>United Nations International Day of Women and Girls in Science, </w:t>
      </w:r>
      <w:r w:rsidRPr="00013C93">
        <w:rPr>
          <w:rFonts w:eastAsia="Times New Roman" w:cstheme="minorHAnsi"/>
          <w:color w:val="000000"/>
          <w:sz w:val="24"/>
          <w:szCs w:val="24"/>
        </w:rPr>
        <w:t>Dr. Kanitkar pointed out that theses repository is a valuable contribution to make the information and knowledge accessible to the world at large and also called upon the women scientists to follow their passion in science. </w:t>
      </w: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p>
    <w:p w:rsidR="00013C93" w:rsidRDefault="00013C93" w:rsidP="00013C93">
      <w:pPr>
        <w:shd w:val="clear" w:color="auto" w:fill="FFFFFF"/>
        <w:spacing w:after="120" w:line="240" w:lineRule="auto"/>
        <w:jc w:val="both"/>
        <w:rPr>
          <w:rFonts w:eastAsia="Times New Roman" w:cstheme="minorHAnsi"/>
          <w:color w:val="333333"/>
          <w:sz w:val="24"/>
          <w:szCs w:val="24"/>
          <w:shd w:val="clear" w:color="auto" w:fill="FFFFFF"/>
        </w:rPr>
      </w:pPr>
      <w:r w:rsidRPr="00013C93">
        <w:rPr>
          <w:rFonts w:eastAsia="Times New Roman" w:cstheme="minorHAnsi"/>
          <w:color w:val="333333"/>
          <w:sz w:val="24"/>
          <w:szCs w:val="24"/>
          <w:shd w:val="clear" w:color="auto" w:fill="FFFFFF"/>
        </w:rPr>
        <w:t>Speaking about </w:t>
      </w:r>
      <w:r w:rsidRPr="00013C93">
        <w:rPr>
          <w:rFonts w:eastAsia="Times New Roman" w:cstheme="minorHAnsi"/>
          <w:i/>
          <w:iCs/>
          <w:color w:val="333333"/>
          <w:sz w:val="24"/>
          <w:szCs w:val="24"/>
        </w:rPr>
        <w:t>Vigyangranth, </w:t>
      </w:r>
      <w:r w:rsidRPr="00013C93">
        <w:rPr>
          <w:rFonts w:eastAsia="Times New Roman" w:cstheme="minorHAnsi"/>
          <w:color w:val="333333"/>
          <w:sz w:val="24"/>
          <w:szCs w:val="24"/>
          <w:shd w:val="clear" w:color="auto" w:fill="FFFFFF"/>
        </w:rPr>
        <w:t>Dr. R S Sangwan, Director, AcSIR said that the portal has been developed on the suggestion of the PM who, while Presiding over the Society Meeting of CSIR in 2020, emphasized the need and significance of a databank of researchers pursuing PhD in the country and of a Portal reflecting research work and topics directly relevant to national problems, needs and demands. He informed that close to 7000 thesis abstracts are available currently which are searchable by key words and discipline.</w:t>
      </w: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p>
    <w:p w:rsidR="00013C93" w:rsidRDefault="00013C93" w:rsidP="00013C93">
      <w:pPr>
        <w:shd w:val="clear" w:color="auto" w:fill="FFFFFF"/>
        <w:spacing w:after="120" w:line="240" w:lineRule="auto"/>
        <w:jc w:val="both"/>
        <w:rPr>
          <w:rFonts w:eastAsia="Times New Roman" w:cstheme="minorHAnsi"/>
          <w:color w:val="0F1419"/>
          <w:sz w:val="24"/>
          <w:szCs w:val="24"/>
          <w:shd w:val="clear" w:color="auto" w:fill="FFFFFF"/>
        </w:rPr>
      </w:pPr>
      <w:r w:rsidRPr="00013C93">
        <w:rPr>
          <w:rFonts w:eastAsia="Times New Roman" w:cstheme="minorHAnsi"/>
          <w:color w:val="0F1419"/>
          <w:sz w:val="24"/>
          <w:szCs w:val="24"/>
          <w:shd w:val="clear" w:color="auto" w:fill="FFFFFF"/>
        </w:rPr>
        <w:t>Earlier, welcoming the audience, Dr. Shekhar C Mande, Director-General, CSIR said that in the recent years CSIR is putting in places processes to have more representation of women in the system.</w:t>
      </w: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r w:rsidRPr="00013C93">
        <w:rPr>
          <w:rFonts w:eastAsia="Times New Roman" w:cstheme="minorHAnsi"/>
          <w:color w:val="000000"/>
          <w:sz w:val="24"/>
          <w:szCs w:val="24"/>
        </w:rPr>
        <w:lastRenderedPageBreak/>
        <w:t>A webinar on </w:t>
      </w:r>
      <w:r w:rsidRPr="00013C93">
        <w:rPr>
          <w:rFonts w:eastAsia="Times New Roman" w:cstheme="minorHAnsi"/>
          <w:color w:val="0F1419"/>
          <w:sz w:val="24"/>
          <w:szCs w:val="24"/>
          <w:shd w:val="clear" w:color="auto" w:fill="FFFFFF"/>
        </w:rPr>
        <w:t>"CSIR Women Researchers at the forefront of the fight against COVID-19" was organized on the occasion. Five women research students belonging to various CSIR laboratories shared their research work related to PPEs, COVID-19 drugs, viral sequencing, disinfection systems and so on which were taken up as a part of CSIRs fight against Covid-19. </w:t>
      </w:r>
    </w:p>
    <w:p w:rsidR="00013C93" w:rsidRPr="00013C93" w:rsidRDefault="00013C93" w:rsidP="00013C93">
      <w:pPr>
        <w:shd w:val="clear" w:color="auto" w:fill="FFFFFF"/>
        <w:spacing w:after="120" w:line="240" w:lineRule="auto"/>
        <w:jc w:val="both"/>
        <w:rPr>
          <w:rFonts w:eastAsia="Times New Roman" w:cstheme="minorHAnsi"/>
          <w:color w:val="333333"/>
          <w:sz w:val="24"/>
          <w:szCs w:val="24"/>
        </w:rPr>
      </w:pPr>
      <w:r w:rsidRPr="00013C93">
        <w:rPr>
          <w:rFonts w:eastAsia="Times New Roman" w:cstheme="minorHAnsi"/>
          <w:color w:val="333333"/>
          <w:sz w:val="24"/>
          <w:szCs w:val="24"/>
        </w:rPr>
        <w:t> </w:t>
      </w:r>
    </w:p>
    <w:p w:rsidR="00013C93" w:rsidRPr="00013C93" w:rsidRDefault="00013C93" w:rsidP="00013C93">
      <w:pPr>
        <w:shd w:val="clear" w:color="auto" w:fill="FFFFFF"/>
        <w:spacing w:after="120" w:line="240" w:lineRule="auto"/>
        <w:jc w:val="center"/>
        <w:rPr>
          <w:rFonts w:eastAsia="Times New Roman" w:cstheme="minorHAnsi"/>
          <w:color w:val="333333"/>
          <w:sz w:val="24"/>
          <w:szCs w:val="24"/>
        </w:rPr>
      </w:pPr>
      <w:r w:rsidRPr="00013C93">
        <w:rPr>
          <w:rFonts w:eastAsia="Times New Roman" w:cstheme="minorHAnsi"/>
          <w:noProof/>
          <w:color w:val="333333"/>
          <w:sz w:val="24"/>
          <w:szCs w:val="24"/>
        </w:rPr>
        <w:drawing>
          <wp:inline distT="0" distB="0" distL="0" distR="0">
            <wp:extent cx="5730240" cy="3421380"/>
            <wp:effectExtent l="19050" t="0" r="3810" b="0"/>
            <wp:docPr id="38" name="Picture 38" descr="https://static.pib.gov.in/WriteReadData/userfiles/image/image001SQ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pib.gov.in/WriteReadData/userfiles/image/image001SQ67.jpg"/>
                    <pic:cNvPicPr>
                      <a:picLocks noChangeAspect="1" noChangeArrowheads="1"/>
                    </pic:cNvPicPr>
                  </pic:nvPicPr>
                  <pic:blipFill>
                    <a:blip r:embed="rId8"/>
                    <a:srcRect/>
                    <a:stretch>
                      <a:fillRect/>
                    </a:stretch>
                  </pic:blipFill>
                  <pic:spPr bwMode="auto">
                    <a:xfrm>
                      <a:off x="0" y="0"/>
                      <a:ext cx="5730240" cy="3421380"/>
                    </a:xfrm>
                    <a:prstGeom prst="rect">
                      <a:avLst/>
                    </a:prstGeom>
                    <a:noFill/>
                    <a:ln w="9525">
                      <a:noFill/>
                      <a:miter lim="800000"/>
                      <a:headEnd/>
                      <a:tailEnd/>
                    </a:ln>
                  </pic:spPr>
                </pic:pic>
              </a:graphicData>
            </a:graphic>
          </wp:inline>
        </w:drawing>
      </w:r>
    </w:p>
    <w:p w:rsidR="00013C93" w:rsidRPr="00013C93" w:rsidRDefault="00013C93" w:rsidP="00013C93">
      <w:pPr>
        <w:shd w:val="clear" w:color="auto" w:fill="FFFFFF"/>
        <w:spacing w:after="120" w:line="240" w:lineRule="auto"/>
        <w:jc w:val="center"/>
        <w:rPr>
          <w:rFonts w:eastAsia="Times New Roman" w:cstheme="minorHAnsi"/>
          <w:color w:val="333333"/>
          <w:sz w:val="24"/>
          <w:szCs w:val="24"/>
        </w:rPr>
      </w:pPr>
      <w:r w:rsidRPr="00013C93">
        <w:rPr>
          <w:rFonts w:eastAsia="Times New Roman" w:cstheme="minorHAnsi"/>
          <w:noProof/>
          <w:color w:val="333333"/>
          <w:sz w:val="24"/>
          <w:szCs w:val="24"/>
        </w:rPr>
        <w:drawing>
          <wp:inline distT="0" distB="0" distL="0" distR="0">
            <wp:extent cx="4305300" cy="2819400"/>
            <wp:effectExtent l="19050" t="0" r="0" b="0"/>
            <wp:docPr id="39" name="Picture 39" descr="https://static.pib.gov.in/WriteReadData/userfiles/image/image002FA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pib.gov.in/WriteReadData/userfiles/image/image002FAG8.jpg"/>
                    <pic:cNvPicPr>
                      <a:picLocks noChangeAspect="1" noChangeArrowheads="1"/>
                    </pic:cNvPicPr>
                  </pic:nvPicPr>
                  <pic:blipFill>
                    <a:blip r:embed="rId9"/>
                    <a:srcRect/>
                    <a:stretch>
                      <a:fillRect/>
                    </a:stretch>
                  </pic:blipFill>
                  <pic:spPr bwMode="auto">
                    <a:xfrm>
                      <a:off x="0" y="0"/>
                      <a:ext cx="4305300" cy="2819400"/>
                    </a:xfrm>
                    <a:prstGeom prst="rect">
                      <a:avLst/>
                    </a:prstGeom>
                    <a:noFill/>
                    <a:ln w="9525">
                      <a:noFill/>
                      <a:miter lim="800000"/>
                      <a:headEnd/>
                      <a:tailEnd/>
                    </a:ln>
                  </pic:spPr>
                </pic:pic>
              </a:graphicData>
            </a:graphic>
          </wp:inline>
        </w:drawing>
      </w:r>
    </w:p>
    <w:p w:rsidR="00013C93" w:rsidRPr="00013C93" w:rsidRDefault="00013C93" w:rsidP="00013C93">
      <w:pPr>
        <w:shd w:val="clear" w:color="auto" w:fill="FFFFFF"/>
        <w:spacing w:after="120" w:line="240" w:lineRule="auto"/>
        <w:jc w:val="center"/>
        <w:rPr>
          <w:rFonts w:eastAsia="Times New Roman" w:cstheme="minorHAnsi"/>
          <w:color w:val="333333"/>
          <w:sz w:val="24"/>
          <w:szCs w:val="24"/>
        </w:rPr>
      </w:pPr>
      <w:r w:rsidRPr="00013C93">
        <w:rPr>
          <w:rFonts w:eastAsia="Times New Roman" w:cstheme="minorHAnsi"/>
          <w:color w:val="333333"/>
          <w:sz w:val="24"/>
          <w:szCs w:val="24"/>
        </w:rPr>
        <w:t> </w:t>
      </w:r>
    </w:p>
    <w:p w:rsidR="00FD655B" w:rsidRPr="00013C93" w:rsidRDefault="00FD655B" w:rsidP="00013C93">
      <w:pPr>
        <w:shd w:val="clear" w:color="auto" w:fill="FFFFFF"/>
        <w:spacing w:before="240" w:after="120" w:line="240" w:lineRule="auto"/>
        <w:jc w:val="center"/>
        <w:outlineLvl w:val="1"/>
        <w:rPr>
          <w:rFonts w:cstheme="minorHAnsi"/>
          <w:b/>
          <w:color w:val="365F91" w:themeColor="accent1" w:themeShade="BF"/>
          <w:sz w:val="24"/>
          <w:szCs w:val="24"/>
        </w:rPr>
      </w:pPr>
    </w:p>
    <w:p w:rsidR="00234A4C" w:rsidRPr="00013C93" w:rsidRDefault="001B350F" w:rsidP="00ED76E8">
      <w:pPr>
        <w:shd w:val="clear" w:color="auto" w:fill="FFFFFF"/>
        <w:spacing w:after="120" w:line="240" w:lineRule="auto"/>
        <w:jc w:val="both"/>
        <w:rPr>
          <w:rFonts w:cstheme="minorHAnsi"/>
          <w:b/>
          <w:color w:val="AB172A"/>
          <w:sz w:val="24"/>
          <w:szCs w:val="24"/>
        </w:rPr>
      </w:pPr>
      <w:r w:rsidRPr="00013C93">
        <w:rPr>
          <w:rFonts w:cstheme="minorHAnsi"/>
          <w:color w:val="AB172A"/>
          <w:sz w:val="24"/>
          <w:szCs w:val="24"/>
        </w:rPr>
        <w:t>Source</w:t>
      </w:r>
    </w:p>
    <w:p w:rsidR="008154F7" w:rsidRPr="00013C93" w:rsidRDefault="001B350F" w:rsidP="00C13FAC">
      <w:pPr>
        <w:shd w:val="clear" w:color="auto" w:fill="FFFFFF"/>
        <w:spacing w:after="109" w:line="240" w:lineRule="auto"/>
        <w:rPr>
          <w:rFonts w:cstheme="minorHAnsi"/>
          <w:sz w:val="24"/>
          <w:szCs w:val="24"/>
        </w:rPr>
      </w:pPr>
      <w:r w:rsidRPr="00013C93">
        <w:rPr>
          <w:rFonts w:eastAsia="Times New Roman" w:cstheme="minorHAnsi"/>
          <w:color w:val="333333"/>
          <w:sz w:val="24"/>
          <w:szCs w:val="24"/>
        </w:rPr>
        <w:t xml:space="preserve">Press Information Bureau, </w:t>
      </w:r>
      <w:r w:rsidR="00225F7C" w:rsidRPr="00013C93">
        <w:rPr>
          <w:rFonts w:eastAsia="Times New Roman" w:cstheme="minorHAnsi"/>
          <w:color w:val="333333"/>
          <w:sz w:val="24"/>
          <w:szCs w:val="24"/>
        </w:rPr>
        <w:t>1</w:t>
      </w:r>
      <w:r w:rsidR="006442B6" w:rsidRPr="00013C93">
        <w:rPr>
          <w:rFonts w:eastAsia="Times New Roman" w:cstheme="minorHAnsi"/>
          <w:color w:val="333333"/>
          <w:sz w:val="24"/>
          <w:szCs w:val="24"/>
        </w:rPr>
        <w:t>2</w:t>
      </w:r>
      <w:r w:rsidR="00EB24E9" w:rsidRPr="00013C93">
        <w:rPr>
          <w:rFonts w:eastAsia="Times New Roman" w:cstheme="minorHAnsi"/>
          <w:color w:val="333333"/>
          <w:sz w:val="24"/>
          <w:szCs w:val="24"/>
        </w:rPr>
        <w:t xml:space="preserve"> </w:t>
      </w:r>
      <w:r w:rsidR="00872E87" w:rsidRPr="00013C93">
        <w:rPr>
          <w:rFonts w:eastAsia="Times New Roman" w:cstheme="minorHAnsi"/>
          <w:color w:val="333333"/>
          <w:sz w:val="24"/>
          <w:szCs w:val="24"/>
        </w:rPr>
        <w:t>February</w:t>
      </w:r>
      <w:r w:rsidR="00D21CFC" w:rsidRPr="00013C93">
        <w:rPr>
          <w:rFonts w:eastAsia="Times New Roman" w:cstheme="minorHAnsi"/>
          <w:color w:val="333333"/>
          <w:sz w:val="24"/>
          <w:szCs w:val="24"/>
        </w:rPr>
        <w:t>,</w:t>
      </w:r>
      <w:r w:rsidRPr="00013C93">
        <w:rPr>
          <w:rFonts w:eastAsia="Times New Roman" w:cstheme="minorHAnsi"/>
          <w:color w:val="333333"/>
          <w:sz w:val="24"/>
          <w:szCs w:val="24"/>
        </w:rPr>
        <w:t xml:space="preserve"> 202</w:t>
      </w:r>
      <w:r w:rsidR="00257295" w:rsidRPr="00013C93">
        <w:rPr>
          <w:rFonts w:eastAsia="Times New Roman" w:cstheme="minorHAnsi"/>
          <w:color w:val="333333"/>
          <w:sz w:val="24"/>
          <w:szCs w:val="24"/>
        </w:rPr>
        <w:t>1</w:t>
      </w:r>
    </w:p>
    <w:sectPr w:rsidR="008154F7" w:rsidRPr="00013C93"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ED" w:rsidRDefault="00A265ED" w:rsidP="00B26FD0">
      <w:pPr>
        <w:spacing w:after="0" w:line="240" w:lineRule="auto"/>
      </w:pPr>
      <w:r>
        <w:separator/>
      </w:r>
    </w:p>
  </w:endnote>
  <w:endnote w:type="continuationSeparator" w:id="1">
    <w:p w:rsidR="00A265ED" w:rsidRDefault="00A265E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ED" w:rsidRDefault="00A265ED" w:rsidP="00B26FD0">
      <w:pPr>
        <w:spacing w:after="0" w:line="240" w:lineRule="auto"/>
      </w:pPr>
      <w:r>
        <w:separator/>
      </w:r>
    </w:p>
  </w:footnote>
  <w:footnote w:type="continuationSeparator" w:id="1">
    <w:p w:rsidR="00A265ED" w:rsidRDefault="00A265E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265ED"/>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2021-02-15T06:18:00Z</dcterms:created>
  <dcterms:modified xsi:type="dcterms:W3CDTF">2021-02-15T06:18:00Z</dcterms:modified>
</cp:coreProperties>
</file>