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B8" w:rsidRPr="00706AB8" w:rsidRDefault="00706AB8" w:rsidP="00706AB8">
      <w:pPr>
        <w:shd w:val="clear" w:color="auto" w:fill="FFFFFF"/>
        <w:spacing w:before="218" w:after="109" w:line="240" w:lineRule="auto"/>
        <w:jc w:val="center"/>
        <w:outlineLvl w:val="1"/>
        <w:rPr>
          <w:rFonts w:eastAsia="Times New Roman" w:cstheme="minorHAnsi"/>
          <w:color w:val="333333"/>
          <w:sz w:val="24"/>
          <w:szCs w:val="24"/>
        </w:rPr>
      </w:pPr>
      <w:r w:rsidRPr="00706AB8">
        <w:rPr>
          <w:rFonts w:eastAsia="Times New Roman" w:cstheme="minorHAnsi"/>
          <w:b/>
          <w:color w:val="365F91" w:themeColor="accent1" w:themeShade="BF"/>
          <w:sz w:val="24"/>
          <w:szCs w:val="24"/>
        </w:rPr>
        <w:t>Study initiated for low cost COVID 19 detection kit suitable for storage in less stringent conditions in rural areas</w:t>
      </w:r>
      <w:r w:rsidRPr="00706AB8">
        <w:rPr>
          <w:rFonts w:eastAsia="Times New Roman" w:cstheme="minorHAnsi"/>
          <w:b/>
          <w:color w:val="365F91" w:themeColor="accent1" w:themeShade="BF"/>
          <w:sz w:val="24"/>
          <w:szCs w:val="24"/>
        </w:rPr>
        <w:br/>
      </w:r>
      <w:r w:rsidRPr="00706AB8">
        <w:rPr>
          <w:rFonts w:eastAsia="Times New Roman" w:cstheme="minorHAnsi"/>
          <w:color w:val="333333"/>
          <w:sz w:val="24"/>
          <w:szCs w:val="24"/>
        </w:rPr>
        <w:br/>
      </w:r>
      <w:r w:rsidRPr="00706AB8">
        <w:rPr>
          <w:rFonts w:eastAsia="Times New Roman" w:cstheme="minorHAnsi"/>
          <w:b/>
          <w:color w:val="333333"/>
          <w:sz w:val="24"/>
          <w:szCs w:val="24"/>
        </w:rPr>
        <w:t xml:space="preserve">Researchers are developing an </w:t>
      </w:r>
      <w:proofErr w:type="spellStart"/>
      <w:r w:rsidRPr="00706AB8">
        <w:rPr>
          <w:rFonts w:eastAsia="Times New Roman" w:cstheme="minorHAnsi"/>
          <w:b/>
          <w:color w:val="333333"/>
          <w:sz w:val="24"/>
          <w:szCs w:val="24"/>
        </w:rPr>
        <w:t>aptamer</w:t>
      </w:r>
      <w:proofErr w:type="spellEnd"/>
      <w:r w:rsidRPr="00706AB8">
        <w:rPr>
          <w:rFonts w:eastAsia="Times New Roman" w:cstheme="minorHAnsi"/>
          <w:b/>
          <w:color w:val="333333"/>
          <w:sz w:val="24"/>
          <w:szCs w:val="24"/>
        </w:rPr>
        <w:t>-based diagnostic kit for detection of SARS-Co-V2 infection</w:t>
      </w:r>
      <w:r w:rsidRPr="00706AB8">
        <w:rPr>
          <w:rFonts w:eastAsia="Times New Roman" w:cstheme="minorHAnsi"/>
          <w:b/>
          <w:color w:val="333333"/>
          <w:sz w:val="24"/>
          <w:szCs w:val="24"/>
        </w:rPr>
        <w:br/>
      </w:r>
      <w:r w:rsidRPr="00706AB8">
        <w:rPr>
          <w:rFonts w:eastAsia="Times New Roman" w:cstheme="minorHAnsi"/>
          <w:b/>
          <w:color w:val="333333"/>
          <w:sz w:val="24"/>
          <w:szCs w:val="24"/>
        </w:rPr>
        <w:br/>
        <w:t>It can detect a number of infections in precise &amp; efficient manner, besides making detection of COVID 19 infection less costly</w:t>
      </w:r>
    </w:p>
    <w:p w:rsidR="00706AB8" w:rsidRDefault="00706AB8" w:rsidP="00706AB8">
      <w:pPr>
        <w:shd w:val="clear" w:color="auto" w:fill="FFFFFF"/>
        <w:spacing w:after="109" w:line="240" w:lineRule="auto"/>
        <w:jc w:val="both"/>
        <w:rPr>
          <w:rFonts w:eastAsia="Times New Roman" w:cstheme="minorHAnsi"/>
          <w:color w:val="333333"/>
          <w:sz w:val="24"/>
          <w:szCs w:val="24"/>
        </w:rPr>
      </w:pPr>
    </w:p>
    <w:p w:rsid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color w:val="333333"/>
          <w:sz w:val="24"/>
          <w:szCs w:val="24"/>
        </w:rPr>
        <w:t>The COVID 19 pandemic has thrown up the novel challenge of setting up rapid diagnostic facilities in remote areas which do not have adequate infrastructure. This calls for low cost devices that do not require very stringent storage facilities. Scientists have put in a research plan to meet this urgent requirement.</w:t>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color w:val="333333"/>
          <w:sz w:val="24"/>
          <w:szCs w:val="24"/>
        </w:rPr>
        <w:t>With support from the Science </w:t>
      </w:r>
      <w:r w:rsidRPr="00706AB8">
        <w:rPr>
          <w:rFonts w:eastAsia="Times New Roman" w:cstheme="minorHAnsi"/>
          <w:b/>
          <w:bCs/>
          <w:color w:val="333333"/>
          <w:sz w:val="24"/>
          <w:szCs w:val="24"/>
        </w:rPr>
        <w:t>and Engineering Research Board (SERB)</w:t>
      </w:r>
      <w:r w:rsidRPr="00706AB8">
        <w:rPr>
          <w:rFonts w:eastAsia="Times New Roman" w:cstheme="minorHAnsi"/>
          <w:color w:val="333333"/>
          <w:sz w:val="24"/>
          <w:szCs w:val="24"/>
        </w:rPr>
        <w:t>, a statutory body under the Department of Science and Technology (DST), </w:t>
      </w:r>
      <w:r w:rsidRPr="00706AB8">
        <w:rPr>
          <w:rFonts w:eastAsia="Times New Roman" w:cstheme="minorHAnsi"/>
          <w:b/>
          <w:bCs/>
          <w:color w:val="333333"/>
          <w:sz w:val="24"/>
          <w:szCs w:val="24"/>
        </w:rPr>
        <w:t xml:space="preserve">Birla Institute of Technology, </w:t>
      </w:r>
      <w:proofErr w:type="spellStart"/>
      <w:r w:rsidRPr="00706AB8">
        <w:rPr>
          <w:rFonts w:eastAsia="Times New Roman" w:cstheme="minorHAnsi"/>
          <w:b/>
          <w:bCs/>
          <w:color w:val="333333"/>
          <w:sz w:val="24"/>
          <w:szCs w:val="24"/>
        </w:rPr>
        <w:t>Mesra</w:t>
      </w:r>
      <w:proofErr w:type="spellEnd"/>
      <w:r w:rsidRPr="00706AB8">
        <w:rPr>
          <w:rFonts w:eastAsia="Times New Roman" w:cstheme="minorHAnsi"/>
          <w:b/>
          <w:bCs/>
          <w:color w:val="333333"/>
          <w:sz w:val="24"/>
          <w:szCs w:val="24"/>
        </w:rPr>
        <w:t>, Ranchi</w:t>
      </w:r>
      <w:r w:rsidRPr="00706AB8">
        <w:rPr>
          <w:rFonts w:eastAsia="Times New Roman" w:cstheme="minorHAnsi"/>
          <w:color w:val="333333"/>
          <w:sz w:val="24"/>
          <w:szCs w:val="24"/>
        </w:rPr>
        <w:t>, has initiated a research with the detection of a target protein using bioinformatics tool against which the diagnostic kit has to be developed. This study has taken the special domain of spike protein in consideration for the development of the diagnostic kit.</w:t>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color w:val="333333"/>
          <w:sz w:val="24"/>
          <w:szCs w:val="24"/>
        </w:rPr>
        <w:t xml:space="preserve">The researchers are developing an </w:t>
      </w:r>
      <w:proofErr w:type="spellStart"/>
      <w:r w:rsidRPr="00706AB8">
        <w:rPr>
          <w:rFonts w:eastAsia="Times New Roman" w:cstheme="minorHAnsi"/>
          <w:color w:val="333333"/>
          <w:sz w:val="24"/>
          <w:szCs w:val="24"/>
        </w:rPr>
        <w:t>aptamer</w:t>
      </w:r>
      <w:proofErr w:type="spellEnd"/>
      <w:r w:rsidRPr="00706AB8">
        <w:rPr>
          <w:rFonts w:eastAsia="Times New Roman" w:cstheme="minorHAnsi"/>
          <w:color w:val="333333"/>
          <w:sz w:val="24"/>
          <w:szCs w:val="24"/>
        </w:rPr>
        <w:t xml:space="preserve">-based diagnostic kit for detection of SARS-Co-V2 infection. Their study will first ensure the detection of corona virus infection while </w:t>
      </w:r>
      <w:proofErr w:type="gramStart"/>
      <w:r w:rsidRPr="00706AB8">
        <w:rPr>
          <w:rFonts w:eastAsia="Times New Roman" w:cstheme="minorHAnsi"/>
          <w:color w:val="333333"/>
          <w:sz w:val="24"/>
          <w:szCs w:val="24"/>
        </w:rPr>
        <w:t>subsequently,</w:t>
      </w:r>
      <w:proofErr w:type="gramEnd"/>
      <w:r w:rsidRPr="00706AB8">
        <w:rPr>
          <w:rFonts w:eastAsia="Times New Roman" w:cstheme="minorHAnsi"/>
          <w:color w:val="333333"/>
          <w:sz w:val="24"/>
          <w:szCs w:val="24"/>
        </w:rPr>
        <w:t xml:space="preserve"> the kit will also differentiate the various types of corona virus infection (SARS Co-V1, MERS) including COVID 19 infection. The general corona virus infection may be detected on the basis of conserved domain present in all three corona virus infection (SARS Co-V1, MERS &amp; COVID 19) while the differential kit will be developed on the basis of combination of conserved and non-conserved domain present in SARS-CoV2 virus, SARS-CoV2 virus &amp; MERS virus respectively.</w:t>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color w:val="333333"/>
          <w:sz w:val="24"/>
          <w:szCs w:val="24"/>
        </w:rPr>
        <w:t xml:space="preserve">Armed with state-of-art expertise in molecular biology and drug delivery domain, Dr. </w:t>
      </w:r>
      <w:proofErr w:type="spellStart"/>
      <w:r w:rsidRPr="00706AB8">
        <w:rPr>
          <w:rFonts w:eastAsia="Times New Roman" w:cstheme="minorHAnsi"/>
          <w:color w:val="333333"/>
          <w:sz w:val="24"/>
          <w:szCs w:val="24"/>
        </w:rPr>
        <w:t>Abhimanyu</w:t>
      </w:r>
      <w:proofErr w:type="spellEnd"/>
      <w:r w:rsidRPr="00706AB8">
        <w:rPr>
          <w:rFonts w:eastAsia="Times New Roman" w:cstheme="minorHAnsi"/>
          <w:color w:val="333333"/>
          <w:sz w:val="24"/>
          <w:szCs w:val="24"/>
        </w:rPr>
        <w:t xml:space="preserve"> Dev, Assistant Professor at Birla Institute of Technology, </w:t>
      </w:r>
      <w:proofErr w:type="spellStart"/>
      <w:r w:rsidRPr="00706AB8">
        <w:rPr>
          <w:rFonts w:eastAsia="Times New Roman" w:cstheme="minorHAnsi"/>
          <w:color w:val="333333"/>
          <w:sz w:val="24"/>
          <w:szCs w:val="24"/>
        </w:rPr>
        <w:t>Mesra</w:t>
      </w:r>
      <w:proofErr w:type="spellEnd"/>
      <w:r w:rsidRPr="00706AB8">
        <w:rPr>
          <w:rFonts w:eastAsia="Times New Roman" w:cstheme="minorHAnsi"/>
          <w:color w:val="333333"/>
          <w:sz w:val="24"/>
          <w:szCs w:val="24"/>
        </w:rPr>
        <w:t xml:space="preserve"> (BIT </w:t>
      </w:r>
      <w:proofErr w:type="spellStart"/>
      <w:r w:rsidRPr="00706AB8">
        <w:rPr>
          <w:rFonts w:eastAsia="Times New Roman" w:cstheme="minorHAnsi"/>
          <w:color w:val="333333"/>
          <w:sz w:val="24"/>
          <w:szCs w:val="24"/>
        </w:rPr>
        <w:t>Mesra</w:t>
      </w:r>
      <w:proofErr w:type="spellEnd"/>
      <w:r w:rsidRPr="00706AB8">
        <w:rPr>
          <w:rFonts w:eastAsia="Times New Roman" w:cstheme="minorHAnsi"/>
          <w:color w:val="333333"/>
          <w:sz w:val="24"/>
          <w:szCs w:val="24"/>
        </w:rPr>
        <w:t xml:space="preserve">) Ranchi, has teamed up with Dr. </w:t>
      </w:r>
      <w:proofErr w:type="spellStart"/>
      <w:r w:rsidRPr="00706AB8">
        <w:rPr>
          <w:rFonts w:eastAsia="Times New Roman" w:cstheme="minorHAnsi"/>
          <w:color w:val="333333"/>
          <w:sz w:val="24"/>
          <w:szCs w:val="24"/>
        </w:rPr>
        <w:t>Venkatesan</w:t>
      </w:r>
      <w:proofErr w:type="spellEnd"/>
      <w:r w:rsidRPr="00706AB8">
        <w:rPr>
          <w:rFonts w:eastAsia="Times New Roman" w:cstheme="minorHAnsi"/>
          <w:color w:val="333333"/>
          <w:sz w:val="24"/>
          <w:szCs w:val="24"/>
        </w:rPr>
        <w:t xml:space="preserve"> </w:t>
      </w:r>
      <w:proofErr w:type="spellStart"/>
      <w:r w:rsidRPr="00706AB8">
        <w:rPr>
          <w:rFonts w:eastAsia="Times New Roman" w:cstheme="minorHAnsi"/>
          <w:color w:val="333333"/>
          <w:sz w:val="24"/>
          <w:szCs w:val="24"/>
        </w:rPr>
        <w:t>Jayaprakash</w:t>
      </w:r>
      <w:proofErr w:type="spellEnd"/>
      <w:r w:rsidRPr="00706AB8">
        <w:rPr>
          <w:rFonts w:eastAsia="Times New Roman" w:cstheme="minorHAnsi"/>
          <w:color w:val="333333"/>
          <w:sz w:val="24"/>
          <w:szCs w:val="24"/>
        </w:rPr>
        <w:t xml:space="preserve">, Associate Professor of the same Institute to carry out this research. The development of the diagnostic kit will be done at Birla Institute of Technology, </w:t>
      </w:r>
      <w:proofErr w:type="spellStart"/>
      <w:r w:rsidRPr="00706AB8">
        <w:rPr>
          <w:rFonts w:eastAsia="Times New Roman" w:cstheme="minorHAnsi"/>
          <w:color w:val="333333"/>
          <w:sz w:val="24"/>
          <w:szCs w:val="24"/>
        </w:rPr>
        <w:t>Mesra</w:t>
      </w:r>
      <w:proofErr w:type="spellEnd"/>
      <w:r w:rsidRPr="00706AB8">
        <w:rPr>
          <w:rFonts w:eastAsia="Times New Roman" w:cstheme="minorHAnsi"/>
          <w:color w:val="333333"/>
          <w:sz w:val="24"/>
          <w:szCs w:val="24"/>
        </w:rPr>
        <w:t xml:space="preserve"> lab while testing of kit will be conducted at </w:t>
      </w:r>
      <w:r w:rsidRPr="00706AB8">
        <w:rPr>
          <w:rFonts w:eastAsia="Times New Roman" w:cstheme="minorHAnsi"/>
          <w:b/>
          <w:bCs/>
          <w:color w:val="333333"/>
          <w:sz w:val="24"/>
          <w:szCs w:val="24"/>
        </w:rPr>
        <w:t>Institute of Life Sciences (ILS), Bhubaneswar</w:t>
      </w:r>
      <w:r w:rsidRPr="00706AB8">
        <w:rPr>
          <w:rFonts w:eastAsia="Times New Roman" w:cstheme="minorHAnsi"/>
          <w:color w:val="333333"/>
          <w:sz w:val="24"/>
          <w:szCs w:val="24"/>
        </w:rPr>
        <w:t xml:space="preserve"> under supervision of Dr. </w:t>
      </w:r>
      <w:proofErr w:type="spellStart"/>
      <w:r w:rsidRPr="00706AB8">
        <w:rPr>
          <w:rFonts w:eastAsia="Times New Roman" w:cstheme="minorHAnsi"/>
          <w:color w:val="333333"/>
          <w:sz w:val="24"/>
          <w:szCs w:val="24"/>
        </w:rPr>
        <w:t>Rajeeb</w:t>
      </w:r>
      <w:proofErr w:type="spellEnd"/>
      <w:r w:rsidRPr="00706AB8">
        <w:rPr>
          <w:rFonts w:eastAsia="Times New Roman" w:cstheme="minorHAnsi"/>
          <w:color w:val="333333"/>
          <w:sz w:val="24"/>
          <w:szCs w:val="24"/>
        </w:rPr>
        <w:t xml:space="preserve"> Kumar Swain, Scientist E, </w:t>
      </w:r>
      <w:proofErr w:type="gramStart"/>
      <w:r w:rsidRPr="00706AB8">
        <w:rPr>
          <w:rFonts w:eastAsia="Times New Roman" w:cstheme="minorHAnsi"/>
          <w:color w:val="333333"/>
          <w:sz w:val="24"/>
          <w:szCs w:val="24"/>
        </w:rPr>
        <w:t>ILS</w:t>
      </w:r>
      <w:proofErr w:type="gramEnd"/>
      <w:r w:rsidRPr="00706AB8">
        <w:rPr>
          <w:rFonts w:eastAsia="Times New Roman" w:cstheme="minorHAnsi"/>
          <w:color w:val="333333"/>
          <w:sz w:val="24"/>
          <w:szCs w:val="24"/>
        </w:rPr>
        <w:t xml:space="preserve"> Bhubaneswar.</w:t>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color w:val="333333"/>
          <w:sz w:val="24"/>
          <w:szCs w:val="24"/>
        </w:rPr>
        <w:t xml:space="preserve">The </w:t>
      </w:r>
      <w:proofErr w:type="spellStart"/>
      <w:r w:rsidRPr="00706AB8">
        <w:rPr>
          <w:rFonts w:eastAsia="Times New Roman" w:cstheme="minorHAnsi"/>
          <w:color w:val="333333"/>
          <w:sz w:val="24"/>
          <w:szCs w:val="24"/>
        </w:rPr>
        <w:t>aptamer</w:t>
      </w:r>
      <w:proofErr w:type="spellEnd"/>
      <w:r w:rsidRPr="00706AB8">
        <w:rPr>
          <w:rFonts w:eastAsia="Times New Roman" w:cstheme="minorHAnsi"/>
          <w:color w:val="333333"/>
          <w:sz w:val="24"/>
          <w:szCs w:val="24"/>
        </w:rPr>
        <w:t>-based technology is a relatively new technique. It can detect a number of infections in precise &amp; efficient manner. Besides, it makes detection of COVID 19 infection less costly and the devices can be stored in less stringent conditions, making it more effective over conventional antibody-based detection techniques, especially for the rural and remotely located population. The detection of other corona virus infection (SARS-Co-V1 &amp; MERS) will also be an added advantage of our research.</w:t>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color w:val="333333"/>
          <w:sz w:val="24"/>
          <w:szCs w:val="24"/>
        </w:rPr>
        <w:t xml:space="preserve">This kit also has the advantage of detecting corona virus infection in very less time as it will be a rapid diagnostic kit for detection based on the change in </w:t>
      </w:r>
      <w:proofErr w:type="spellStart"/>
      <w:r w:rsidRPr="00706AB8">
        <w:rPr>
          <w:rFonts w:eastAsia="Times New Roman" w:cstheme="minorHAnsi"/>
          <w:color w:val="333333"/>
          <w:sz w:val="24"/>
          <w:szCs w:val="24"/>
        </w:rPr>
        <w:t>colour</w:t>
      </w:r>
      <w:proofErr w:type="spellEnd"/>
      <w:r w:rsidRPr="00706AB8">
        <w:rPr>
          <w:rFonts w:eastAsia="Times New Roman" w:cstheme="minorHAnsi"/>
          <w:color w:val="333333"/>
          <w:sz w:val="24"/>
          <w:szCs w:val="24"/>
        </w:rPr>
        <w:t>. Further, the kit will be less costly in comparison to antibody-based detection technique due to low production cost and requirement of the less stringent storage facility.</w:t>
      </w:r>
    </w:p>
    <w:p w:rsidR="00706AB8" w:rsidRPr="00706AB8" w:rsidRDefault="00706AB8" w:rsidP="00706AB8">
      <w:pPr>
        <w:shd w:val="clear" w:color="auto" w:fill="FFFFFF"/>
        <w:spacing w:after="109" w:line="240" w:lineRule="auto"/>
        <w:ind w:left="436"/>
        <w:jc w:val="both"/>
        <w:rPr>
          <w:rFonts w:eastAsia="Times New Roman" w:cstheme="minorHAnsi"/>
          <w:color w:val="333333"/>
          <w:sz w:val="24"/>
          <w:szCs w:val="24"/>
        </w:rPr>
      </w:pPr>
      <w:r w:rsidRPr="00706AB8">
        <w:rPr>
          <w:rFonts w:eastAsia="Times New Roman" w:cstheme="minorHAnsi"/>
          <w:noProof/>
          <w:color w:val="333333"/>
          <w:sz w:val="24"/>
          <w:szCs w:val="24"/>
        </w:rPr>
        <w:lastRenderedPageBreak/>
        <w:drawing>
          <wp:inline distT="0" distB="0" distL="0" distR="0">
            <wp:extent cx="5721985" cy="2618740"/>
            <wp:effectExtent l="19050" t="0" r="0" b="0"/>
            <wp:docPr id="38" name="Picture 38" descr="http://164.100.117.97/WriteReadData/userfiles/image/image003K6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164.100.117.97/WriteReadData/userfiles/image/image003K6FK.jpg"/>
                    <pic:cNvPicPr>
                      <a:picLocks noChangeAspect="1" noChangeArrowheads="1"/>
                    </pic:cNvPicPr>
                  </pic:nvPicPr>
                  <pic:blipFill>
                    <a:blip r:embed="rId6"/>
                    <a:srcRect/>
                    <a:stretch>
                      <a:fillRect/>
                    </a:stretch>
                  </pic:blipFill>
                  <pic:spPr bwMode="auto">
                    <a:xfrm>
                      <a:off x="0" y="0"/>
                      <a:ext cx="5721985" cy="2618740"/>
                    </a:xfrm>
                    <a:prstGeom prst="rect">
                      <a:avLst/>
                    </a:prstGeom>
                    <a:noFill/>
                    <a:ln w="9525">
                      <a:noFill/>
                      <a:miter lim="800000"/>
                      <a:headEnd/>
                      <a:tailEnd/>
                    </a:ln>
                  </pic:spPr>
                </pic:pic>
              </a:graphicData>
            </a:graphic>
          </wp:inline>
        </w:drawing>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color w:val="333333"/>
          <w:sz w:val="24"/>
          <w:szCs w:val="24"/>
        </w:rPr>
        <w:t> </w:t>
      </w:r>
    </w:p>
    <w:p w:rsidR="00706AB8" w:rsidRPr="00706AB8" w:rsidRDefault="00706AB8" w:rsidP="00706AB8">
      <w:pPr>
        <w:shd w:val="clear" w:color="auto" w:fill="FFFFFF"/>
        <w:spacing w:after="109" w:line="240" w:lineRule="auto"/>
        <w:jc w:val="center"/>
        <w:rPr>
          <w:rFonts w:eastAsia="Times New Roman" w:cstheme="minorHAnsi"/>
          <w:color w:val="333333"/>
          <w:sz w:val="24"/>
          <w:szCs w:val="24"/>
        </w:rPr>
      </w:pPr>
      <w:r w:rsidRPr="00706AB8">
        <w:rPr>
          <w:rFonts w:eastAsia="Times New Roman" w:cstheme="minorHAnsi"/>
          <w:b/>
          <w:bCs/>
          <w:i/>
          <w:iCs/>
          <w:color w:val="333333"/>
          <w:sz w:val="24"/>
          <w:szCs w:val="24"/>
        </w:rPr>
        <w:t xml:space="preserve">Figure showing schematic representation of </w:t>
      </w:r>
      <w:proofErr w:type="spellStart"/>
      <w:r w:rsidRPr="00706AB8">
        <w:rPr>
          <w:rFonts w:eastAsia="Times New Roman" w:cstheme="minorHAnsi"/>
          <w:b/>
          <w:bCs/>
          <w:i/>
          <w:iCs/>
          <w:color w:val="333333"/>
          <w:sz w:val="24"/>
          <w:szCs w:val="24"/>
        </w:rPr>
        <w:t>aptamer</w:t>
      </w:r>
      <w:proofErr w:type="spellEnd"/>
      <w:r w:rsidRPr="00706AB8">
        <w:rPr>
          <w:rFonts w:eastAsia="Times New Roman" w:cstheme="minorHAnsi"/>
          <w:b/>
          <w:bCs/>
          <w:i/>
          <w:iCs/>
          <w:color w:val="333333"/>
          <w:sz w:val="24"/>
          <w:szCs w:val="24"/>
        </w:rPr>
        <w:t>-based detection of COVID 19 infection</w:t>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color w:val="333333"/>
          <w:sz w:val="24"/>
          <w:szCs w:val="24"/>
        </w:rPr>
        <w:t> </w:t>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b/>
          <w:bCs/>
          <w:i/>
          <w:iCs/>
          <w:color w:val="333333"/>
          <w:sz w:val="24"/>
          <w:szCs w:val="24"/>
        </w:rPr>
        <w:t xml:space="preserve">[For more details, please contact: Dr. </w:t>
      </w:r>
      <w:proofErr w:type="spellStart"/>
      <w:r w:rsidRPr="00706AB8">
        <w:rPr>
          <w:rFonts w:eastAsia="Times New Roman" w:cstheme="minorHAnsi"/>
          <w:b/>
          <w:bCs/>
          <w:i/>
          <w:iCs/>
          <w:color w:val="333333"/>
          <w:sz w:val="24"/>
          <w:szCs w:val="24"/>
        </w:rPr>
        <w:t>Abhimanyu</w:t>
      </w:r>
      <w:proofErr w:type="spellEnd"/>
      <w:r w:rsidRPr="00706AB8">
        <w:rPr>
          <w:rFonts w:eastAsia="Times New Roman" w:cstheme="minorHAnsi"/>
          <w:b/>
          <w:bCs/>
          <w:i/>
          <w:iCs/>
          <w:color w:val="333333"/>
          <w:sz w:val="24"/>
          <w:szCs w:val="24"/>
        </w:rPr>
        <w:t xml:space="preserve"> Dev, Birla Institute of Technology, </w:t>
      </w:r>
      <w:proofErr w:type="spellStart"/>
      <w:r w:rsidRPr="00706AB8">
        <w:rPr>
          <w:rFonts w:eastAsia="Times New Roman" w:cstheme="minorHAnsi"/>
          <w:b/>
          <w:bCs/>
          <w:i/>
          <w:iCs/>
          <w:color w:val="333333"/>
          <w:sz w:val="24"/>
          <w:szCs w:val="24"/>
        </w:rPr>
        <w:t>Mesra</w:t>
      </w:r>
      <w:proofErr w:type="spellEnd"/>
      <w:r w:rsidRPr="00706AB8">
        <w:rPr>
          <w:rFonts w:eastAsia="Times New Roman" w:cstheme="minorHAnsi"/>
          <w:b/>
          <w:bCs/>
          <w:i/>
          <w:iCs/>
          <w:color w:val="333333"/>
          <w:sz w:val="24"/>
          <w:szCs w:val="24"/>
        </w:rPr>
        <w:t xml:space="preserve"> (BIT </w:t>
      </w:r>
      <w:proofErr w:type="spellStart"/>
      <w:r w:rsidRPr="00706AB8">
        <w:rPr>
          <w:rFonts w:eastAsia="Times New Roman" w:cstheme="minorHAnsi"/>
          <w:b/>
          <w:bCs/>
          <w:i/>
          <w:iCs/>
          <w:color w:val="333333"/>
          <w:sz w:val="24"/>
          <w:szCs w:val="24"/>
        </w:rPr>
        <w:t>Mesra</w:t>
      </w:r>
      <w:proofErr w:type="spellEnd"/>
      <w:r w:rsidRPr="00706AB8">
        <w:rPr>
          <w:rFonts w:eastAsia="Times New Roman" w:cstheme="minorHAnsi"/>
          <w:b/>
          <w:bCs/>
          <w:i/>
          <w:iCs/>
          <w:color w:val="333333"/>
          <w:sz w:val="24"/>
          <w:szCs w:val="24"/>
        </w:rPr>
        <w:t>) Email: abhimanyudev@bitmesra.ac.in, Mob: 9955165915</w:t>
      </w:r>
    </w:p>
    <w:p w:rsidR="00706AB8" w:rsidRPr="00706AB8" w:rsidRDefault="00706AB8" w:rsidP="00706AB8">
      <w:pPr>
        <w:shd w:val="clear" w:color="auto" w:fill="FFFFFF"/>
        <w:spacing w:after="109" w:line="240" w:lineRule="auto"/>
        <w:jc w:val="both"/>
        <w:rPr>
          <w:rFonts w:eastAsia="Times New Roman" w:cstheme="minorHAnsi"/>
          <w:color w:val="333333"/>
          <w:sz w:val="24"/>
          <w:szCs w:val="24"/>
        </w:rPr>
      </w:pPr>
      <w:r w:rsidRPr="00706AB8">
        <w:rPr>
          <w:rFonts w:eastAsia="Times New Roman" w:cstheme="minorHAnsi"/>
          <w:b/>
          <w:bCs/>
          <w:i/>
          <w:iCs/>
          <w:color w:val="333333"/>
          <w:sz w:val="24"/>
          <w:szCs w:val="24"/>
        </w:rPr>
        <w:t xml:space="preserve">Dr. </w:t>
      </w:r>
      <w:proofErr w:type="spellStart"/>
      <w:r w:rsidRPr="00706AB8">
        <w:rPr>
          <w:rFonts w:eastAsia="Times New Roman" w:cstheme="minorHAnsi"/>
          <w:b/>
          <w:bCs/>
          <w:i/>
          <w:iCs/>
          <w:color w:val="333333"/>
          <w:sz w:val="24"/>
          <w:szCs w:val="24"/>
        </w:rPr>
        <w:t>Venkatesan</w:t>
      </w:r>
      <w:proofErr w:type="spellEnd"/>
      <w:r w:rsidRPr="00706AB8">
        <w:rPr>
          <w:rFonts w:eastAsia="Times New Roman" w:cstheme="minorHAnsi"/>
          <w:b/>
          <w:bCs/>
          <w:i/>
          <w:iCs/>
          <w:color w:val="333333"/>
          <w:sz w:val="24"/>
          <w:szCs w:val="24"/>
        </w:rPr>
        <w:t xml:space="preserve"> </w:t>
      </w:r>
      <w:proofErr w:type="spellStart"/>
      <w:r w:rsidRPr="00706AB8">
        <w:rPr>
          <w:rFonts w:eastAsia="Times New Roman" w:cstheme="minorHAnsi"/>
          <w:b/>
          <w:bCs/>
          <w:i/>
          <w:iCs/>
          <w:color w:val="333333"/>
          <w:sz w:val="24"/>
          <w:szCs w:val="24"/>
        </w:rPr>
        <w:t>Jayaprakash</w:t>
      </w:r>
      <w:proofErr w:type="spellEnd"/>
      <w:r w:rsidRPr="00706AB8">
        <w:rPr>
          <w:rFonts w:eastAsia="Times New Roman" w:cstheme="minorHAnsi"/>
          <w:b/>
          <w:bCs/>
          <w:i/>
          <w:iCs/>
          <w:color w:val="333333"/>
          <w:sz w:val="24"/>
          <w:szCs w:val="24"/>
        </w:rPr>
        <w:t xml:space="preserve">, Birla Institute of Technology, </w:t>
      </w:r>
      <w:proofErr w:type="spellStart"/>
      <w:r w:rsidRPr="00706AB8">
        <w:rPr>
          <w:rFonts w:eastAsia="Times New Roman" w:cstheme="minorHAnsi"/>
          <w:b/>
          <w:bCs/>
          <w:i/>
          <w:iCs/>
          <w:color w:val="333333"/>
          <w:sz w:val="24"/>
          <w:szCs w:val="24"/>
        </w:rPr>
        <w:t>Mesra</w:t>
      </w:r>
      <w:proofErr w:type="spellEnd"/>
      <w:r w:rsidRPr="00706AB8">
        <w:rPr>
          <w:rFonts w:eastAsia="Times New Roman" w:cstheme="minorHAnsi"/>
          <w:b/>
          <w:bCs/>
          <w:i/>
          <w:iCs/>
          <w:color w:val="333333"/>
          <w:sz w:val="24"/>
          <w:szCs w:val="24"/>
        </w:rPr>
        <w:t xml:space="preserve"> (BIT </w:t>
      </w:r>
      <w:proofErr w:type="spellStart"/>
      <w:r w:rsidRPr="00706AB8">
        <w:rPr>
          <w:rFonts w:eastAsia="Times New Roman" w:cstheme="minorHAnsi"/>
          <w:b/>
          <w:bCs/>
          <w:i/>
          <w:iCs/>
          <w:color w:val="333333"/>
          <w:sz w:val="24"/>
          <w:szCs w:val="24"/>
        </w:rPr>
        <w:t>Mesra</w:t>
      </w:r>
      <w:proofErr w:type="spellEnd"/>
      <w:r w:rsidRPr="00706AB8">
        <w:rPr>
          <w:rFonts w:eastAsia="Times New Roman" w:cstheme="minorHAnsi"/>
          <w:b/>
          <w:bCs/>
          <w:i/>
          <w:iCs/>
          <w:color w:val="333333"/>
          <w:sz w:val="24"/>
          <w:szCs w:val="24"/>
        </w:rPr>
        <w:t xml:space="preserve">) Email: venkatesanj@bitmesra.ac.in, Mob: </w:t>
      </w:r>
      <w:proofErr w:type="gramStart"/>
      <w:r w:rsidRPr="00706AB8">
        <w:rPr>
          <w:rFonts w:eastAsia="Times New Roman" w:cstheme="minorHAnsi"/>
          <w:b/>
          <w:bCs/>
          <w:i/>
          <w:iCs/>
          <w:color w:val="333333"/>
          <w:sz w:val="24"/>
          <w:szCs w:val="24"/>
        </w:rPr>
        <w:t>9470137264 ]</w:t>
      </w:r>
      <w:proofErr w:type="gramEnd"/>
    </w:p>
    <w:p w:rsidR="0058000C" w:rsidRPr="0058000C" w:rsidRDefault="00B20382" w:rsidP="00B20382">
      <w:pPr>
        <w:shd w:val="clear" w:color="auto" w:fill="FFFFFF"/>
        <w:spacing w:after="109" w:line="240" w:lineRule="auto"/>
        <w:jc w:val="both"/>
        <w:rPr>
          <w:rFonts w:eastAsia="Times New Roman" w:cstheme="minorHAnsi"/>
          <w:color w:val="333333"/>
          <w:sz w:val="24"/>
          <w:szCs w:val="24"/>
        </w:rPr>
      </w:pPr>
      <w:r w:rsidRPr="00B20382">
        <w:rPr>
          <w:rFonts w:eastAsia="Times New Roman" w:cstheme="minorHAnsi"/>
          <w:color w:val="333333"/>
          <w:sz w:val="24"/>
          <w:szCs w:val="24"/>
        </w:rPr>
        <w:t> </w:t>
      </w: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B20382" w:rsidRPr="00B20382">
        <w:rPr>
          <w:rFonts w:eastAsia="Times New Roman" w:cstheme="minorHAnsi"/>
          <w:color w:val="333333"/>
          <w:sz w:val="24"/>
          <w:szCs w:val="24"/>
        </w:rPr>
        <w:t>1</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9A"/>
    <w:rsid w:val="006108B6"/>
    <w:rsid w:val="00625B7A"/>
    <w:rsid w:val="006360E7"/>
    <w:rsid w:val="00637CF5"/>
    <w:rsid w:val="006534E1"/>
    <w:rsid w:val="006607AF"/>
    <w:rsid w:val="00681FF5"/>
    <w:rsid w:val="006916E6"/>
    <w:rsid w:val="006D547F"/>
    <w:rsid w:val="006E2D4C"/>
    <w:rsid w:val="00704FE6"/>
    <w:rsid w:val="00706AB8"/>
    <w:rsid w:val="0072224E"/>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02185"/>
    <w:rsid w:val="00A14FCC"/>
    <w:rsid w:val="00A4738B"/>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45C1A"/>
    <w:rsid w:val="00B634D4"/>
    <w:rsid w:val="00B73E1F"/>
    <w:rsid w:val="00B75556"/>
    <w:rsid w:val="00B86592"/>
    <w:rsid w:val="00BC6680"/>
    <w:rsid w:val="00BF3A60"/>
    <w:rsid w:val="00BF6C1E"/>
    <w:rsid w:val="00C30192"/>
    <w:rsid w:val="00C54B60"/>
    <w:rsid w:val="00C63EB1"/>
    <w:rsid w:val="00C80283"/>
    <w:rsid w:val="00CA12F6"/>
    <w:rsid w:val="00CA7002"/>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3286E"/>
    <w:rsid w:val="00F40284"/>
    <w:rsid w:val="00F47274"/>
    <w:rsid w:val="00F57D1F"/>
    <w:rsid w:val="00F6012C"/>
    <w:rsid w:val="00F641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2020-08-24T07:12:00Z</dcterms:created>
  <dcterms:modified xsi:type="dcterms:W3CDTF">2020-08-24T07:12:00Z</dcterms:modified>
</cp:coreProperties>
</file>