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62" w:rsidRDefault="00214D62" w:rsidP="00214D62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</w:pPr>
      <w:r w:rsidRPr="00214D62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CSIR-CMERI, celebrates Independence Day</w:t>
      </w:r>
    </w:p>
    <w:p w:rsidR="00214D62" w:rsidRDefault="00214D62" w:rsidP="00214D62">
      <w:pPr>
        <w:pStyle w:val="Heading2"/>
        <w:shd w:val="clear" w:color="auto" w:fill="FFFFFF"/>
        <w:spacing w:before="218" w:beforeAutospacing="0" w:after="109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  <w:r w:rsidRPr="00214D62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br/>
      </w:r>
      <w:r w:rsidRPr="00214D62">
        <w:rPr>
          <w:rFonts w:asciiTheme="minorHAnsi" w:hAnsiTheme="minorHAnsi" w:cstheme="minorHAnsi"/>
          <w:bCs w:val="0"/>
          <w:color w:val="333333"/>
          <w:sz w:val="24"/>
          <w:szCs w:val="24"/>
        </w:rPr>
        <w:t>Prof</w:t>
      </w:r>
      <w:proofErr w:type="gramStart"/>
      <w:r w:rsidRPr="00214D62">
        <w:rPr>
          <w:rFonts w:asciiTheme="minorHAnsi" w:hAnsiTheme="minorHAnsi" w:cstheme="minorHAnsi"/>
          <w:bCs w:val="0"/>
          <w:color w:val="333333"/>
          <w:sz w:val="24"/>
          <w:szCs w:val="24"/>
        </w:rPr>
        <w:t>.(</w:t>
      </w:r>
      <w:proofErr w:type="gramEnd"/>
      <w:r w:rsidRPr="00214D62">
        <w:rPr>
          <w:rFonts w:asciiTheme="minorHAnsi" w:hAnsiTheme="minorHAnsi" w:cstheme="minorHAnsi"/>
          <w:bCs w:val="0"/>
          <w:color w:val="333333"/>
          <w:sz w:val="24"/>
          <w:szCs w:val="24"/>
        </w:rPr>
        <w:t xml:space="preserve"> Dr) Harish </w:t>
      </w:r>
      <w:proofErr w:type="spellStart"/>
      <w:r w:rsidRPr="00214D62">
        <w:rPr>
          <w:rFonts w:asciiTheme="minorHAnsi" w:hAnsiTheme="minorHAnsi" w:cstheme="minorHAnsi"/>
          <w:bCs w:val="0"/>
          <w:color w:val="333333"/>
          <w:sz w:val="24"/>
          <w:szCs w:val="24"/>
        </w:rPr>
        <w:t>Hirani</w:t>
      </w:r>
      <w:proofErr w:type="spellEnd"/>
      <w:r w:rsidRPr="00214D62">
        <w:rPr>
          <w:rFonts w:asciiTheme="minorHAnsi" w:hAnsiTheme="minorHAnsi" w:cstheme="minorHAnsi"/>
          <w:bCs w:val="0"/>
          <w:color w:val="333333"/>
          <w:sz w:val="24"/>
          <w:szCs w:val="24"/>
        </w:rPr>
        <w:t>--- “CSIR-CMERI has stepped forward for the nation &amp; is working relentlessly to minimize the impact of COVID-19 through technological intervention”</w:t>
      </w:r>
    </w:p>
    <w:p w:rsidR="00214D62" w:rsidRPr="00214D62" w:rsidRDefault="00214D62" w:rsidP="00214D62">
      <w:pPr>
        <w:pStyle w:val="Heading2"/>
        <w:shd w:val="clear" w:color="auto" w:fill="FFFFFF"/>
        <w:spacing w:before="218" w:beforeAutospacing="0" w:after="109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</w:p>
    <w:p w:rsidR="00214D62" w:rsidRDefault="00214D62" w:rsidP="00214D62">
      <w:pPr>
        <w:pStyle w:val="NoSpacing"/>
      </w:pPr>
      <w:r w:rsidRPr="00214D62">
        <w:rPr>
          <w:rFonts w:eastAsia="Times New Roman" w:cstheme="minorHAnsi"/>
          <w:color w:val="333333"/>
          <w:sz w:val="24"/>
          <w:szCs w:val="24"/>
        </w:rPr>
        <w:t>CSIR-CMERI today celebrated the Independence Day at a flag hoisting ceremony at its headquarters in Durgapur (WB). Speaking on the occasion, </w:t>
      </w:r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Prof</w:t>
      </w:r>
      <w:proofErr w:type="gramStart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.(</w:t>
      </w:r>
      <w:proofErr w:type="gramEnd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Dr) Harish  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Hirani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, Director, said,  </w:t>
      </w:r>
      <w:r w:rsidRPr="00214D62">
        <w:rPr>
          <w:rFonts w:eastAsia="Times New Roman" w:cstheme="minorHAnsi"/>
          <w:color w:val="333333"/>
          <w:sz w:val="24"/>
          <w:szCs w:val="24"/>
        </w:rPr>
        <w:t>“I salute the frontline healthcare personnel, law enforcement officials, security personnel who in spite of the situation have relentlessly and selflessly served the Nation and the Society”.</w:t>
      </w:r>
      <w:r w:rsidRPr="00214D62">
        <w:t xml:space="preserve"> </w:t>
      </w:r>
    </w:p>
    <w:p w:rsidR="00214D62" w:rsidRDefault="00214D62" w:rsidP="00214D62">
      <w:pPr>
        <w:pStyle w:val="NoSpacing"/>
        <w:jc w:val="center"/>
      </w:pPr>
      <w:r>
        <w:br/>
      </w:r>
      <w:r>
        <w:br/>
      </w:r>
      <w:r w:rsidRPr="00214D62">
        <w:drawing>
          <wp:inline distT="0" distB="0" distL="0" distR="0">
            <wp:extent cx="5479666" cy="5936673"/>
            <wp:effectExtent l="19050" t="0" r="6734" b="0"/>
            <wp:docPr id="12" name="Picture 9" descr="https://static.pib.gov.in/WriteReadData/userfiles/image/image003ZU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pib.gov.in/WriteReadData/userfiles/image/image003ZUV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666" cy="593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62" w:rsidRPr="00214D62" w:rsidRDefault="00214D62" w:rsidP="00214D62">
      <w:pPr>
        <w:pStyle w:val="NoSpacing"/>
        <w:jc w:val="center"/>
      </w:pPr>
      <w:r w:rsidRPr="00214D62">
        <w:rPr>
          <w:noProof/>
        </w:rPr>
        <w:lastRenderedPageBreak/>
        <w:drawing>
          <wp:inline distT="0" distB="0" distL="0" distR="0">
            <wp:extent cx="5211041" cy="3906473"/>
            <wp:effectExtent l="19050" t="0" r="8659" b="0"/>
            <wp:docPr id="10" name="Picture 10" descr="https://static.pib.gov.in/WriteReadData/userfiles/image/image0043A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pib.gov.in/WriteReadData/userfiles/image/image0043A4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703" cy="39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62" w:rsidRP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14D62">
        <w:rPr>
          <w:rFonts w:eastAsia="Times New Roman" w:cstheme="minorHAnsi"/>
          <w:color w:val="333333"/>
          <w:sz w:val="24"/>
          <w:szCs w:val="24"/>
        </w:rPr>
        <w:t> </w:t>
      </w:r>
    </w:p>
    <w:p w:rsid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Prof. (Dr.) 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Hirani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elaborated on the work carried out by CSIR-CMERI. He said, “In this war against the Covid-19, CSIR-CMERI has stepped 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forwardfor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the nation &amp; is working relentlessly to minimize the impact of COVID-19 through technological intervention. CSIR-CMERI 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developsnumbers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of technology to fight against COVID19 &amp; already been transferred to 13 SMEs across the country”.</w:t>
      </w:r>
    </w:p>
    <w:p w:rsidR="00214D62" w:rsidRP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CSIR-CMERI has developed scientifically &amp; UF treated face mask, Face</w:t>
      </w:r>
      <w:r w:rsidRPr="00214D62">
        <w:rPr>
          <w:rFonts w:eastAsia="Times New Roman" w:cstheme="minorHAnsi"/>
          <w:color w:val="333333"/>
          <w:sz w:val="24"/>
          <w:szCs w:val="24"/>
        </w:rPr>
        <w:t> Shield cum Face Mask and Face Shield cum Face Mask with Head Cap</w:t>
      </w:r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, Hospital Care Assistive Robotic Device, Touch less Soap 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cum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Water Dispenser and Battery Operated Disinfectant Sprayers to arrest the COVID Contamination Chain</w:t>
      </w:r>
    </w:p>
    <w:p w:rsidR="00214D62" w:rsidRP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CSIR-CMERI  also developed </w:t>
      </w:r>
      <w:r w:rsidRPr="00214D62">
        <w:rPr>
          <w:rFonts w:eastAsia="Times New Roman" w:cstheme="minorHAnsi"/>
          <w:color w:val="333333"/>
          <w:sz w:val="24"/>
          <w:szCs w:val="24"/>
        </w:rPr>
        <w:t>COVID Protection System (COPS), which consists Solar Based Intelligent Mask Automated Dispensing Unit cum Thermal Scanner (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</w:rPr>
        <w:t>IntelliMAST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</w:rPr>
        <w:t>), Touch less Faucet (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</w:rPr>
        <w:t>TouF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</w:rPr>
        <w:t xml:space="preserve">), Dry-Fogging Shoe Disinfector(DFDS) and 360 Car Flusher. The COPS </w:t>
      </w:r>
      <w:proofErr w:type="spellStart"/>
      <w:r w:rsidRPr="00214D62">
        <w:rPr>
          <w:rFonts w:eastAsia="Times New Roman" w:cstheme="minorHAnsi"/>
          <w:color w:val="333333"/>
          <w:sz w:val="24"/>
          <w:szCs w:val="24"/>
        </w:rPr>
        <w:t>ensuresthat</w:t>
      </w:r>
      <w:proofErr w:type="spellEnd"/>
      <w:r w:rsidRPr="00214D62">
        <w:rPr>
          <w:rFonts w:eastAsia="Times New Roman" w:cstheme="minorHAnsi"/>
          <w:color w:val="333333"/>
          <w:sz w:val="24"/>
          <w:szCs w:val="24"/>
        </w:rPr>
        <w:t xml:space="preserve"> the entire Entry Management Workflow is seamlessly managed without any manual intervention, which poses a risk for the Security Guards and Supervising Staff.</w:t>
      </w:r>
    </w:p>
    <w:p w:rsidR="00214D62" w:rsidRP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214D62" w:rsidRPr="00214D62" w:rsidRDefault="00214D62" w:rsidP="00214D6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14D6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In addition, CSIR-CMERI developed a Mechanical Ventilator with integrated oxygen enrichment unit which has the potential to transform medical care facilities nation-wide owing to the cost-effectiveness of the device.</w:t>
      </w:r>
    </w:p>
    <w:p w:rsidR="00214D62" w:rsidRDefault="00214D62" w:rsidP="002A2541">
      <w:pPr>
        <w:shd w:val="clear" w:color="auto" w:fill="FFFFFF"/>
        <w:spacing w:after="109" w:line="240" w:lineRule="auto"/>
        <w:rPr>
          <w:rFonts w:cstheme="minorHAnsi"/>
          <w:b/>
          <w:color w:val="AB172A"/>
          <w:sz w:val="24"/>
          <w:szCs w:val="24"/>
        </w:rPr>
      </w:pPr>
    </w:p>
    <w:p w:rsidR="001B350F" w:rsidRPr="00D30959" w:rsidRDefault="001B350F" w:rsidP="002A2541">
      <w:pPr>
        <w:shd w:val="clear" w:color="auto" w:fill="FFFFFF"/>
        <w:spacing w:after="109" w:line="240" w:lineRule="auto"/>
        <w:rPr>
          <w:rFonts w:cstheme="minorHAnsi"/>
          <w:b/>
          <w:color w:val="AB172A"/>
          <w:sz w:val="24"/>
          <w:szCs w:val="24"/>
        </w:rPr>
      </w:pPr>
      <w:r w:rsidRPr="00D30959">
        <w:rPr>
          <w:rFonts w:cstheme="minorHAnsi"/>
          <w:b/>
          <w:color w:val="AB172A"/>
          <w:sz w:val="24"/>
          <w:szCs w:val="24"/>
        </w:rPr>
        <w:t>Source</w:t>
      </w:r>
    </w:p>
    <w:p w:rsidR="001B350F" w:rsidRPr="00D30959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D30959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B7146" w:rsidRPr="00D30959">
        <w:rPr>
          <w:rFonts w:eastAsia="Times New Roman" w:cstheme="minorHAnsi"/>
          <w:color w:val="333333"/>
          <w:sz w:val="24"/>
          <w:szCs w:val="24"/>
        </w:rPr>
        <w:t>1</w:t>
      </w:r>
      <w:r w:rsidR="003D1540">
        <w:rPr>
          <w:rFonts w:eastAsia="Times New Roman" w:cstheme="minorHAnsi"/>
          <w:color w:val="333333"/>
          <w:sz w:val="24"/>
          <w:szCs w:val="24"/>
        </w:rPr>
        <w:t>5</w:t>
      </w:r>
      <w:r w:rsidR="00F57D1F" w:rsidRPr="00D30959">
        <w:rPr>
          <w:rFonts w:eastAsia="Times New Roman" w:cstheme="minorHAnsi"/>
          <w:color w:val="333333"/>
          <w:sz w:val="24"/>
          <w:szCs w:val="24"/>
        </w:rPr>
        <w:t xml:space="preserve"> August</w:t>
      </w:r>
      <w:r w:rsidR="00D21CFC" w:rsidRPr="00D30959">
        <w:rPr>
          <w:rFonts w:eastAsia="Times New Roman" w:cstheme="minorHAnsi"/>
          <w:color w:val="333333"/>
          <w:sz w:val="24"/>
          <w:szCs w:val="24"/>
        </w:rPr>
        <w:t>,</w:t>
      </w:r>
      <w:r w:rsidRPr="00D30959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D30959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D30959" w:rsidSect="00214D62">
      <w:pgSz w:w="12240" w:h="15840"/>
      <w:pgMar w:top="1134" w:right="1325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94790"/>
    <w:rsid w:val="000A1C61"/>
    <w:rsid w:val="000F7F31"/>
    <w:rsid w:val="00120818"/>
    <w:rsid w:val="00135790"/>
    <w:rsid w:val="00155F32"/>
    <w:rsid w:val="001569D4"/>
    <w:rsid w:val="001A7959"/>
    <w:rsid w:val="001B350F"/>
    <w:rsid w:val="001C1CB2"/>
    <w:rsid w:val="001D3ECE"/>
    <w:rsid w:val="001F6F5A"/>
    <w:rsid w:val="00214619"/>
    <w:rsid w:val="00214D62"/>
    <w:rsid w:val="002272FF"/>
    <w:rsid w:val="002277D5"/>
    <w:rsid w:val="00240CD4"/>
    <w:rsid w:val="00244281"/>
    <w:rsid w:val="0025181C"/>
    <w:rsid w:val="00251A24"/>
    <w:rsid w:val="0026477B"/>
    <w:rsid w:val="00267A1E"/>
    <w:rsid w:val="002829B4"/>
    <w:rsid w:val="002850A0"/>
    <w:rsid w:val="002911FF"/>
    <w:rsid w:val="002A2541"/>
    <w:rsid w:val="002D2F21"/>
    <w:rsid w:val="002F552F"/>
    <w:rsid w:val="00323A4C"/>
    <w:rsid w:val="00337FC4"/>
    <w:rsid w:val="00344C1F"/>
    <w:rsid w:val="00347352"/>
    <w:rsid w:val="00374A12"/>
    <w:rsid w:val="0038574B"/>
    <w:rsid w:val="003965F6"/>
    <w:rsid w:val="003B4181"/>
    <w:rsid w:val="003B7BA5"/>
    <w:rsid w:val="003D1540"/>
    <w:rsid w:val="003F2956"/>
    <w:rsid w:val="00431266"/>
    <w:rsid w:val="004652A7"/>
    <w:rsid w:val="004B63B0"/>
    <w:rsid w:val="004E025D"/>
    <w:rsid w:val="004E2C16"/>
    <w:rsid w:val="005317C7"/>
    <w:rsid w:val="005478E1"/>
    <w:rsid w:val="00572059"/>
    <w:rsid w:val="005C3663"/>
    <w:rsid w:val="005C4078"/>
    <w:rsid w:val="005C5902"/>
    <w:rsid w:val="005D10A3"/>
    <w:rsid w:val="0060196F"/>
    <w:rsid w:val="00606F9A"/>
    <w:rsid w:val="006108B6"/>
    <w:rsid w:val="00625B7A"/>
    <w:rsid w:val="006360E7"/>
    <w:rsid w:val="00637CF5"/>
    <w:rsid w:val="006534E1"/>
    <w:rsid w:val="006607AF"/>
    <w:rsid w:val="006916E6"/>
    <w:rsid w:val="006D547F"/>
    <w:rsid w:val="006E2D4C"/>
    <w:rsid w:val="00704FE6"/>
    <w:rsid w:val="0072224E"/>
    <w:rsid w:val="007749FD"/>
    <w:rsid w:val="007E5BBA"/>
    <w:rsid w:val="007F2A4F"/>
    <w:rsid w:val="008169D8"/>
    <w:rsid w:val="008B4B11"/>
    <w:rsid w:val="008C6742"/>
    <w:rsid w:val="008C685B"/>
    <w:rsid w:val="008D1AFE"/>
    <w:rsid w:val="008D2188"/>
    <w:rsid w:val="00903E51"/>
    <w:rsid w:val="00924006"/>
    <w:rsid w:val="00936EAF"/>
    <w:rsid w:val="00947B38"/>
    <w:rsid w:val="00980D64"/>
    <w:rsid w:val="00983770"/>
    <w:rsid w:val="00986EEA"/>
    <w:rsid w:val="00993431"/>
    <w:rsid w:val="009A248F"/>
    <w:rsid w:val="009B19B9"/>
    <w:rsid w:val="009C1711"/>
    <w:rsid w:val="009C497B"/>
    <w:rsid w:val="009E15C9"/>
    <w:rsid w:val="00A14FCC"/>
    <w:rsid w:val="00A4738B"/>
    <w:rsid w:val="00A619F0"/>
    <w:rsid w:val="00A6319E"/>
    <w:rsid w:val="00A73F44"/>
    <w:rsid w:val="00A95895"/>
    <w:rsid w:val="00A9689F"/>
    <w:rsid w:val="00AC165C"/>
    <w:rsid w:val="00AC58FE"/>
    <w:rsid w:val="00AE17A3"/>
    <w:rsid w:val="00AF0CCA"/>
    <w:rsid w:val="00AF21E7"/>
    <w:rsid w:val="00B026D8"/>
    <w:rsid w:val="00B07804"/>
    <w:rsid w:val="00B16A61"/>
    <w:rsid w:val="00B45C1A"/>
    <w:rsid w:val="00B634D4"/>
    <w:rsid w:val="00B73E1F"/>
    <w:rsid w:val="00B75556"/>
    <w:rsid w:val="00B86592"/>
    <w:rsid w:val="00BC6680"/>
    <w:rsid w:val="00BF3A60"/>
    <w:rsid w:val="00BF6C1E"/>
    <w:rsid w:val="00C30192"/>
    <w:rsid w:val="00C54B60"/>
    <w:rsid w:val="00C63EB1"/>
    <w:rsid w:val="00C80283"/>
    <w:rsid w:val="00CA12F6"/>
    <w:rsid w:val="00CB7146"/>
    <w:rsid w:val="00CD2D1A"/>
    <w:rsid w:val="00CD55FA"/>
    <w:rsid w:val="00CF5CBC"/>
    <w:rsid w:val="00D21CFC"/>
    <w:rsid w:val="00D30959"/>
    <w:rsid w:val="00D41FE2"/>
    <w:rsid w:val="00D5283E"/>
    <w:rsid w:val="00DF0925"/>
    <w:rsid w:val="00E07E33"/>
    <w:rsid w:val="00E23283"/>
    <w:rsid w:val="00E26AF3"/>
    <w:rsid w:val="00E4782E"/>
    <w:rsid w:val="00E5072B"/>
    <w:rsid w:val="00E605BD"/>
    <w:rsid w:val="00E612C0"/>
    <w:rsid w:val="00E70605"/>
    <w:rsid w:val="00E75876"/>
    <w:rsid w:val="00EB238D"/>
    <w:rsid w:val="00EC541F"/>
    <w:rsid w:val="00EF50D5"/>
    <w:rsid w:val="00F0786B"/>
    <w:rsid w:val="00F216CB"/>
    <w:rsid w:val="00F27A47"/>
    <w:rsid w:val="00F40284"/>
    <w:rsid w:val="00F47274"/>
    <w:rsid w:val="00F57D1F"/>
    <w:rsid w:val="00F92400"/>
    <w:rsid w:val="00FA2552"/>
    <w:rsid w:val="00FA692D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0AB-32E2-4E0B-9265-76D9A83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2020-08-24T06:35:00Z</dcterms:created>
  <dcterms:modified xsi:type="dcterms:W3CDTF">2020-08-24T06:35:00Z</dcterms:modified>
</cp:coreProperties>
</file>