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5B" w:rsidRDefault="00C54B5B" w:rsidP="000326AA">
      <w:pPr>
        <w:rPr>
          <w:b/>
          <w:color w:val="1F4E79" w:themeColor="accent1" w:themeShade="80"/>
          <w:sz w:val="24"/>
          <w:szCs w:val="24"/>
        </w:rPr>
      </w:pPr>
      <w:r w:rsidRPr="00C54B5B">
        <w:rPr>
          <w:b/>
          <w:color w:val="1F4E79" w:themeColor="accent1" w:themeShade="80"/>
          <w:sz w:val="24"/>
          <w:szCs w:val="24"/>
        </w:rPr>
        <w:t xml:space="preserve">DPIIT told to expedite funds for Covid-19 related </w:t>
      </w:r>
      <w:proofErr w:type="spellStart"/>
      <w:r w:rsidRPr="00C54B5B">
        <w:rPr>
          <w:b/>
          <w:color w:val="1F4E79" w:themeColor="accent1" w:themeShade="80"/>
          <w:sz w:val="24"/>
          <w:szCs w:val="24"/>
        </w:rPr>
        <w:t>startup</w:t>
      </w:r>
      <w:proofErr w:type="spellEnd"/>
      <w:r w:rsidRPr="00C54B5B">
        <w:rPr>
          <w:b/>
          <w:color w:val="1F4E79" w:themeColor="accent1" w:themeShade="80"/>
          <w:sz w:val="24"/>
          <w:szCs w:val="24"/>
        </w:rPr>
        <w:t xml:space="preserve"> ideas</w:t>
      </w:r>
    </w:p>
    <w:p w:rsidR="00A236FC" w:rsidRPr="00C54B5B" w:rsidRDefault="00A236FC" w:rsidP="000326AA">
      <w:pPr>
        <w:rPr>
          <w:b/>
          <w:color w:val="1F4E79" w:themeColor="accent1" w:themeShade="80"/>
          <w:sz w:val="24"/>
          <w:szCs w:val="24"/>
        </w:rPr>
      </w:pPr>
    </w:p>
    <w:p w:rsidR="00C54B5B" w:rsidRPr="00C54B5B" w:rsidRDefault="00C54B5B" w:rsidP="00C54B5B">
      <w:pPr>
        <w:shd w:val="clear" w:color="auto" w:fill="FFFFFF"/>
        <w:spacing w:after="150" w:line="240" w:lineRule="auto"/>
        <w:jc w:val="both"/>
        <w:rPr>
          <w:rFonts w:ascii="Times New Roman" w:eastAsia="Times New Roman" w:hAnsi="Times New Roman" w:cs="Times New Roman"/>
          <w:b/>
          <w:i/>
          <w:color w:val="333333"/>
          <w:sz w:val="24"/>
          <w:szCs w:val="24"/>
          <w:lang w:eastAsia="en-IN"/>
        </w:rPr>
      </w:pPr>
      <w:proofErr w:type="spellStart"/>
      <w:r w:rsidRPr="00C54B5B">
        <w:rPr>
          <w:rFonts w:ascii="Times New Roman" w:eastAsia="Times New Roman" w:hAnsi="Times New Roman" w:cs="Times New Roman"/>
          <w:b/>
          <w:i/>
          <w:color w:val="333333"/>
          <w:sz w:val="24"/>
          <w:szCs w:val="24"/>
          <w:lang w:eastAsia="en-IN"/>
        </w:rPr>
        <w:t>Piyush</w:t>
      </w:r>
      <w:proofErr w:type="spellEnd"/>
      <w:r w:rsidRPr="00C54B5B">
        <w:rPr>
          <w:rFonts w:ascii="Times New Roman" w:eastAsia="Times New Roman" w:hAnsi="Times New Roman" w:cs="Times New Roman"/>
          <w:b/>
          <w:i/>
          <w:color w:val="333333"/>
          <w:sz w:val="24"/>
          <w:szCs w:val="24"/>
          <w:lang w:eastAsia="en-IN"/>
        </w:rPr>
        <w:t xml:space="preserve"> </w:t>
      </w:r>
      <w:proofErr w:type="spellStart"/>
      <w:r w:rsidRPr="00C54B5B">
        <w:rPr>
          <w:rFonts w:ascii="Times New Roman" w:eastAsia="Times New Roman" w:hAnsi="Times New Roman" w:cs="Times New Roman"/>
          <w:b/>
          <w:i/>
          <w:color w:val="333333"/>
          <w:sz w:val="24"/>
          <w:szCs w:val="24"/>
          <w:lang w:eastAsia="en-IN"/>
        </w:rPr>
        <w:t>Goyal</w:t>
      </w:r>
      <w:proofErr w:type="spellEnd"/>
      <w:r w:rsidRPr="00C54B5B">
        <w:rPr>
          <w:rFonts w:ascii="Times New Roman" w:eastAsia="Times New Roman" w:hAnsi="Times New Roman" w:cs="Times New Roman"/>
          <w:b/>
          <w:i/>
          <w:color w:val="333333"/>
          <w:sz w:val="24"/>
          <w:szCs w:val="24"/>
          <w:lang w:eastAsia="en-IN"/>
        </w:rPr>
        <w:t xml:space="preserve"> proposed SIDBI to frontload funds from the Funds of Funds to support </w:t>
      </w:r>
      <w:proofErr w:type="spellStart"/>
      <w:r w:rsidRPr="00C54B5B">
        <w:rPr>
          <w:rFonts w:ascii="Times New Roman" w:eastAsia="Times New Roman" w:hAnsi="Times New Roman" w:cs="Times New Roman"/>
          <w:b/>
          <w:i/>
          <w:color w:val="333333"/>
          <w:sz w:val="24"/>
          <w:szCs w:val="24"/>
          <w:lang w:eastAsia="en-IN"/>
        </w:rPr>
        <w:t>startups</w:t>
      </w:r>
      <w:proofErr w:type="spellEnd"/>
      <w:r w:rsidRPr="00C54B5B">
        <w:rPr>
          <w:rFonts w:ascii="Times New Roman" w:eastAsia="Times New Roman" w:hAnsi="Times New Roman" w:cs="Times New Roman"/>
          <w:b/>
          <w:i/>
          <w:color w:val="333333"/>
          <w:sz w:val="24"/>
          <w:szCs w:val="24"/>
          <w:lang w:eastAsia="en-IN"/>
        </w:rPr>
        <w:t xml:space="preserve"> as they raised the issues of liquidity crunch, manpower and cash flows.</w:t>
      </w:r>
    </w:p>
    <w:p w:rsidR="000326AA" w:rsidRDefault="000326AA" w:rsidP="0010071A">
      <w:pPr>
        <w:rPr>
          <w:b/>
          <w:color w:val="1F4E79" w:themeColor="accent1" w:themeShade="80"/>
          <w:sz w:val="24"/>
          <w:szCs w:val="24"/>
        </w:rPr>
      </w:pPr>
    </w:p>
    <w:p w:rsidR="00442C5F" w:rsidRDefault="00C54B5B" w:rsidP="00442C5F">
      <w:pPr>
        <w:jc w:val="both"/>
        <w:rPr>
          <w:rFonts w:ascii="Times New Roman" w:hAnsi="Times New Roman" w:cs="Times New Roman"/>
          <w:color w:val="333333"/>
          <w:sz w:val="24"/>
          <w:szCs w:val="24"/>
          <w:shd w:val="clear" w:color="auto" w:fill="FFFFFF"/>
        </w:rPr>
      </w:pPr>
      <w:r w:rsidRPr="00C54B5B">
        <w:rPr>
          <w:rFonts w:ascii="Times New Roman" w:hAnsi="Times New Roman" w:cs="Times New Roman"/>
          <w:color w:val="333333"/>
          <w:sz w:val="24"/>
          <w:szCs w:val="24"/>
          <w:shd w:val="clear" w:color="auto" w:fill="FFFFFF"/>
        </w:rPr>
        <w:t>Commerce and industry minister </w:t>
      </w:r>
      <w:proofErr w:type="spellStart"/>
      <w:r w:rsidR="00CB2806" w:rsidRPr="00C54B5B">
        <w:rPr>
          <w:rFonts w:ascii="Times New Roman" w:hAnsi="Times New Roman" w:cs="Times New Roman"/>
          <w:sz w:val="24"/>
          <w:szCs w:val="24"/>
        </w:rPr>
        <w:fldChar w:fldCharType="begin"/>
      </w:r>
      <w:r w:rsidRPr="00C54B5B">
        <w:rPr>
          <w:rFonts w:ascii="Times New Roman" w:hAnsi="Times New Roman" w:cs="Times New Roman"/>
          <w:sz w:val="24"/>
          <w:szCs w:val="24"/>
        </w:rPr>
        <w:instrText xml:space="preserve"> HYPERLINK "https://tech.economictimes.indiatimes.com/tag/piyush+goyal" </w:instrText>
      </w:r>
      <w:r w:rsidR="00CB2806" w:rsidRPr="00C54B5B">
        <w:rPr>
          <w:rFonts w:ascii="Times New Roman" w:hAnsi="Times New Roman" w:cs="Times New Roman"/>
          <w:sz w:val="24"/>
          <w:szCs w:val="24"/>
        </w:rPr>
        <w:fldChar w:fldCharType="separate"/>
      </w:r>
      <w:r w:rsidRPr="00C54B5B">
        <w:rPr>
          <w:rStyle w:val="Hyperlink"/>
          <w:rFonts w:ascii="Times New Roman" w:hAnsi="Times New Roman" w:cs="Times New Roman"/>
          <w:sz w:val="24"/>
          <w:szCs w:val="24"/>
          <w:shd w:val="clear" w:color="auto" w:fill="FFFFFF"/>
        </w:rPr>
        <w:t>Piyush</w:t>
      </w:r>
      <w:proofErr w:type="spellEnd"/>
      <w:r w:rsidRPr="00C54B5B">
        <w:rPr>
          <w:rStyle w:val="Hyperlink"/>
          <w:rFonts w:ascii="Times New Roman" w:hAnsi="Times New Roman" w:cs="Times New Roman"/>
          <w:sz w:val="24"/>
          <w:szCs w:val="24"/>
          <w:shd w:val="clear" w:color="auto" w:fill="FFFFFF"/>
        </w:rPr>
        <w:t xml:space="preserve"> </w:t>
      </w:r>
      <w:proofErr w:type="spellStart"/>
      <w:r w:rsidRPr="00C54B5B">
        <w:rPr>
          <w:rStyle w:val="Hyperlink"/>
          <w:rFonts w:ascii="Times New Roman" w:hAnsi="Times New Roman" w:cs="Times New Roman"/>
          <w:sz w:val="24"/>
          <w:szCs w:val="24"/>
          <w:shd w:val="clear" w:color="auto" w:fill="FFFFFF"/>
        </w:rPr>
        <w:t>Goyal</w:t>
      </w:r>
      <w:proofErr w:type="spellEnd"/>
      <w:r w:rsidR="00CB2806" w:rsidRPr="00C54B5B">
        <w:rPr>
          <w:rFonts w:ascii="Times New Roman" w:hAnsi="Times New Roman" w:cs="Times New Roman"/>
          <w:sz w:val="24"/>
          <w:szCs w:val="24"/>
        </w:rPr>
        <w:fldChar w:fldCharType="end"/>
      </w:r>
      <w:r w:rsidRPr="00C54B5B">
        <w:rPr>
          <w:rFonts w:ascii="Times New Roman" w:hAnsi="Times New Roman" w:cs="Times New Roman"/>
          <w:color w:val="333333"/>
          <w:sz w:val="24"/>
          <w:szCs w:val="24"/>
          <w:shd w:val="clear" w:color="auto" w:fill="FFFFFF"/>
        </w:rPr>
        <w:t> has directed the Department for Promotion of Industry and Internal Trade (</w:t>
      </w:r>
      <w:hyperlink r:id="rId4" w:history="1">
        <w:r w:rsidRPr="00C54B5B">
          <w:rPr>
            <w:rStyle w:val="Hyperlink"/>
            <w:rFonts w:ascii="Times New Roman" w:hAnsi="Times New Roman" w:cs="Times New Roman"/>
            <w:sz w:val="24"/>
            <w:szCs w:val="24"/>
            <w:shd w:val="clear" w:color="auto" w:fill="FFFFFF"/>
          </w:rPr>
          <w:t>DPIIT</w:t>
        </w:r>
      </w:hyperlink>
      <w:r w:rsidRPr="00C54B5B">
        <w:rPr>
          <w:rFonts w:ascii="Times New Roman" w:hAnsi="Times New Roman" w:cs="Times New Roman"/>
          <w:color w:val="333333"/>
          <w:sz w:val="24"/>
          <w:szCs w:val="24"/>
          <w:shd w:val="clear" w:color="auto" w:fill="FFFFFF"/>
        </w:rPr>
        <w:t xml:space="preserve">) to expedite the proposals of </w:t>
      </w:r>
      <w:proofErr w:type="spellStart"/>
      <w:r w:rsidRPr="00C54B5B">
        <w:rPr>
          <w:rFonts w:ascii="Times New Roman" w:hAnsi="Times New Roman" w:cs="Times New Roman"/>
          <w:color w:val="333333"/>
          <w:sz w:val="24"/>
          <w:szCs w:val="24"/>
          <w:shd w:val="clear" w:color="auto" w:fill="FFFFFF"/>
        </w:rPr>
        <w:t>startup</w:t>
      </w:r>
      <w:proofErr w:type="spellEnd"/>
      <w:r w:rsidRPr="00C54B5B">
        <w:rPr>
          <w:rFonts w:ascii="Times New Roman" w:hAnsi="Times New Roman" w:cs="Times New Roman"/>
          <w:color w:val="333333"/>
          <w:sz w:val="24"/>
          <w:szCs w:val="24"/>
          <w:shd w:val="clear" w:color="auto" w:fill="FFFFFF"/>
        </w:rPr>
        <w:t xml:space="preserve"> ideas dealing with various aspects of the Covid-19 pandemic and proposed </w:t>
      </w:r>
      <w:hyperlink r:id="rId5" w:history="1">
        <w:r w:rsidRPr="00C54B5B">
          <w:rPr>
            <w:rStyle w:val="Hyperlink"/>
            <w:rFonts w:ascii="Times New Roman" w:hAnsi="Times New Roman" w:cs="Times New Roman"/>
            <w:sz w:val="24"/>
            <w:szCs w:val="24"/>
            <w:shd w:val="clear" w:color="auto" w:fill="FFFFFF"/>
          </w:rPr>
          <w:t>SIDBI</w:t>
        </w:r>
      </w:hyperlink>
      <w:r w:rsidRPr="00C54B5B">
        <w:rPr>
          <w:rFonts w:ascii="Times New Roman" w:hAnsi="Times New Roman" w:cs="Times New Roman"/>
          <w:color w:val="333333"/>
          <w:sz w:val="24"/>
          <w:szCs w:val="24"/>
          <w:shd w:val="clear" w:color="auto" w:fill="FFFFFF"/>
        </w:rPr>
        <w:t> to frontload funds from the Funds of Funds to support </w:t>
      </w:r>
      <w:proofErr w:type="spellStart"/>
      <w:r w:rsidR="00CB2806" w:rsidRPr="00C54B5B">
        <w:rPr>
          <w:rFonts w:ascii="Times New Roman" w:hAnsi="Times New Roman" w:cs="Times New Roman"/>
          <w:sz w:val="24"/>
          <w:szCs w:val="24"/>
        </w:rPr>
        <w:fldChar w:fldCharType="begin"/>
      </w:r>
      <w:r w:rsidRPr="00C54B5B">
        <w:rPr>
          <w:rFonts w:ascii="Times New Roman" w:hAnsi="Times New Roman" w:cs="Times New Roman"/>
          <w:sz w:val="24"/>
          <w:szCs w:val="24"/>
        </w:rPr>
        <w:instrText xml:space="preserve"> HYPERLINK "https://tech.economictimes.indiatimes.com/news/startups" </w:instrText>
      </w:r>
      <w:r w:rsidR="00CB2806" w:rsidRPr="00C54B5B">
        <w:rPr>
          <w:rFonts w:ascii="Times New Roman" w:hAnsi="Times New Roman" w:cs="Times New Roman"/>
          <w:sz w:val="24"/>
          <w:szCs w:val="24"/>
        </w:rPr>
        <w:fldChar w:fldCharType="separate"/>
      </w:r>
      <w:r w:rsidRPr="00C54B5B">
        <w:rPr>
          <w:rStyle w:val="Hyperlink"/>
          <w:rFonts w:ascii="Times New Roman" w:hAnsi="Times New Roman" w:cs="Times New Roman"/>
          <w:sz w:val="24"/>
          <w:szCs w:val="24"/>
          <w:shd w:val="clear" w:color="auto" w:fill="FFFFFF"/>
        </w:rPr>
        <w:t>startups</w:t>
      </w:r>
      <w:proofErr w:type="spellEnd"/>
      <w:r w:rsidR="00CB2806" w:rsidRPr="00C54B5B">
        <w:rPr>
          <w:rFonts w:ascii="Times New Roman" w:hAnsi="Times New Roman" w:cs="Times New Roman"/>
          <w:sz w:val="24"/>
          <w:szCs w:val="24"/>
        </w:rPr>
        <w:fldChar w:fldCharType="end"/>
      </w:r>
      <w:r w:rsidRPr="00C54B5B">
        <w:rPr>
          <w:rFonts w:ascii="Times New Roman" w:hAnsi="Times New Roman" w:cs="Times New Roman"/>
          <w:color w:val="333333"/>
          <w:sz w:val="24"/>
          <w:szCs w:val="24"/>
          <w:shd w:val="clear" w:color="auto" w:fill="FFFFFF"/>
        </w:rPr>
        <w:t> as they raised the issues of liquidity crunch, manpower and cash flows.</w:t>
      </w:r>
    </w:p>
    <w:p w:rsidR="00C54B5B" w:rsidRPr="00C54B5B" w:rsidRDefault="00C54B5B" w:rsidP="00442C5F">
      <w:pPr>
        <w:jc w:val="both"/>
        <w:rPr>
          <w:rFonts w:ascii="Times New Roman" w:hAnsi="Times New Roman" w:cs="Times New Roman"/>
          <w:b/>
          <w:color w:val="1F4E79" w:themeColor="accent1" w:themeShade="80"/>
          <w:sz w:val="24"/>
          <w:szCs w:val="24"/>
        </w:rPr>
      </w:pPr>
      <w:r w:rsidRPr="00C54B5B">
        <w:rPr>
          <w:rFonts w:ascii="Times New Roman" w:hAnsi="Times New Roman" w:cs="Times New Roman"/>
          <w:color w:val="333333"/>
          <w:sz w:val="24"/>
          <w:szCs w:val="24"/>
        </w:rPr>
        <w:br/>
      </w:r>
      <w:hyperlink r:id="rId6" w:history="1">
        <w:r w:rsidRPr="00C54B5B">
          <w:rPr>
            <w:rStyle w:val="Hyperlink"/>
            <w:rFonts w:ascii="Times New Roman" w:hAnsi="Times New Roman" w:cs="Times New Roman"/>
            <w:sz w:val="24"/>
            <w:szCs w:val="24"/>
            <w:shd w:val="clear" w:color="auto" w:fill="FFFFFF"/>
          </w:rPr>
          <w:t>Fund of Funds</w:t>
        </w:r>
      </w:hyperlink>
      <w:r w:rsidRPr="00C54B5B">
        <w:rPr>
          <w:rFonts w:ascii="Times New Roman" w:hAnsi="Times New Roman" w:cs="Times New Roman"/>
          <w:color w:val="333333"/>
          <w:sz w:val="24"/>
          <w:szCs w:val="24"/>
          <w:shd w:val="clear" w:color="auto" w:fill="FFFFFF"/>
        </w:rPr>
        <w:t xml:space="preserve"> does not directly invest in </w:t>
      </w:r>
      <w:proofErr w:type="spellStart"/>
      <w:r w:rsidRPr="00C54B5B">
        <w:rPr>
          <w:rFonts w:ascii="Times New Roman" w:hAnsi="Times New Roman" w:cs="Times New Roman"/>
          <w:color w:val="333333"/>
          <w:sz w:val="24"/>
          <w:szCs w:val="24"/>
          <w:shd w:val="clear" w:color="auto" w:fill="FFFFFF"/>
        </w:rPr>
        <w:t>startups</w:t>
      </w:r>
      <w:proofErr w:type="spellEnd"/>
      <w:r w:rsidRPr="00C54B5B">
        <w:rPr>
          <w:rFonts w:ascii="Times New Roman" w:hAnsi="Times New Roman" w:cs="Times New Roman"/>
          <w:color w:val="333333"/>
          <w:sz w:val="24"/>
          <w:szCs w:val="24"/>
          <w:shd w:val="clear" w:color="auto" w:fill="FFFFFF"/>
        </w:rPr>
        <w:t xml:space="preserve"> but provides capital to </w:t>
      </w:r>
      <w:proofErr w:type="spellStart"/>
      <w:r w:rsidRPr="00C54B5B">
        <w:rPr>
          <w:rFonts w:ascii="Times New Roman" w:hAnsi="Times New Roman" w:cs="Times New Roman"/>
          <w:color w:val="333333"/>
          <w:sz w:val="24"/>
          <w:szCs w:val="24"/>
          <w:shd w:val="clear" w:color="auto" w:fill="FFFFFF"/>
        </w:rPr>
        <w:t>Sebi</w:t>
      </w:r>
      <w:proofErr w:type="spellEnd"/>
      <w:r w:rsidRPr="00C54B5B">
        <w:rPr>
          <w:rFonts w:ascii="Times New Roman" w:hAnsi="Times New Roman" w:cs="Times New Roman"/>
          <w:color w:val="333333"/>
          <w:sz w:val="24"/>
          <w:szCs w:val="24"/>
          <w:shd w:val="clear" w:color="auto" w:fill="FFFFFF"/>
        </w:rPr>
        <w:t xml:space="preserve">-registered Alternative Investment Funds (AIFs) known as daughter funds, who in turn invest money in growing Indian </w:t>
      </w:r>
      <w:proofErr w:type="spellStart"/>
      <w:r w:rsidRPr="00C54B5B">
        <w:rPr>
          <w:rFonts w:ascii="Times New Roman" w:hAnsi="Times New Roman" w:cs="Times New Roman"/>
          <w:color w:val="333333"/>
          <w:sz w:val="24"/>
          <w:szCs w:val="24"/>
          <w:shd w:val="clear" w:color="auto" w:fill="FFFFFF"/>
        </w:rPr>
        <w:t>startups</w:t>
      </w:r>
      <w:proofErr w:type="spellEnd"/>
      <w:r w:rsidRPr="00C54B5B">
        <w:rPr>
          <w:rFonts w:ascii="Times New Roman" w:hAnsi="Times New Roman" w:cs="Times New Roman"/>
          <w:color w:val="333333"/>
          <w:sz w:val="24"/>
          <w:szCs w:val="24"/>
          <w:shd w:val="clear" w:color="auto" w:fill="FFFFFF"/>
        </w:rPr>
        <w:t xml:space="preserve"> through equity and equity-linked instruments.</w:t>
      </w:r>
      <w:r w:rsidRPr="00C54B5B">
        <w:rPr>
          <w:rFonts w:ascii="Times New Roman" w:hAnsi="Times New Roman" w:cs="Times New Roman"/>
          <w:color w:val="333333"/>
          <w:sz w:val="24"/>
          <w:szCs w:val="24"/>
        </w:rPr>
        <w:br/>
      </w:r>
      <w:r w:rsidRPr="00C54B5B">
        <w:rPr>
          <w:rFonts w:ascii="Times New Roman" w:hAnsi="Times New Roman" w:cs="Times New Roman"/>
          <w:color w:val="333333"/>
          <w:sz w:val="24"/>
          <w:szCs w:val="24"/>
        </w:rPr>
        <w:br/>
      </w:r>
      <w:proofErr w:type="spellStart"/>
      <w:r w:rsidRPr="00C54B5B">
        <w:rPr>
          <w:rFonts w:ascii="Times New Roman" w:hAnsi="Times New Roman" w:cs="Times New Roman"/>
          <w:color w:val="333333"/>
          <w:sz w:val="24"/>
          <w:szCs w:val="24"/>
          <w:shd w:val="clear" w:color="auto" w:fill="FFFFFF"/>
        </w:rPr>
        <w:t>Startups</w:t>
      </w:r>
      <w:proofErr w:type="spellEnd"/>
      <w:r w:rsidRPr="00C54B5B">
        <w:rPr>
          <w:rFonts w:ascii="Times New Roman" w:hAnsi="Times New Roman" w:cs="Times New Roman"/>
          <w:color w:val="333333"/>
          <w:sz w:val="24"/>
          <w:szCs w:val="24"/>
          <w:shd w:val="clear" w:color="auto" w:fill="FFFFFF"/>
        </w:rPr>
        <w:t xml:space="preserve"> including Naukri.com, </w:t>
      </w:r>
      <w:proofErr w:type="spellStart"/>
      <w:r w:rsidRPr="00C54B5B">
        <w:rPr>
          <w:rFonts w:ascii="Times New Roman" w:hAnsi="Times New Roman" w:cs="Times New Roman"/>
          <w:color w:val="333333"/>
          <w:sz w:val="24"/>
          <w:szCs w:val="24"/>
          <w:shd w:val="clear" w:color="auto" w:fill="FFFFFF"/>
        </w:rPr>
        <w:t>Zomato</w:t>
      </w:r>
      <w:proofErr w:type="spellEnd"/>
      <w:r w:rsidRPr="00C54B5B">
        <w:rPr>
          <w:rFonts w:ascii="Times New Roman" w:hAnsi="Times New Roman" w:cs="Times New Roman"/>
          <w:color w:val="333333"/>
          <w:sz w:val="24"/>
          <w:szCs w:val="24"/>
          <w:shd w:val="clear" w:color="auto" w:fill="FFFFFF"/>
        </w:rPr>
        <w:t>, </w:t>
      </w:r>
      <w:proofErr w:type="spellStart"/>
      <w:r w:rsidR="00CB2806" w:rsidRPr="00C54B5B">
        <w:rPr>
          <w:rFonts w:ascii="Times New Roman" w:hAnsi="Times New Roman" w:cs="Times New Roman"/>
          <w:sz w:val="24"/>
          <w:szCs w:val="24"/>
        </w:rPr>
        <w:fldChar w:fldCharType="begin"/>
      </w:r>
      <w:r w:rsidRPr="00C54B5B">
        <w:rPr>
          <w:rFonts w:ascii="Times New Roman" w:hAnsi="Times New Roman" w:cs="Times New Roman"/>
          <w:sz w:val="24"/>
          <w:szCs w:val="24"/>
        </w:rPr>
        <w:instrText xml:space="preserve"> HYPERLINK "https://tech.economictimes.indiatimes.com/tag/makemytrip" </w:instrText>
      </w:r>
      <w:r w:rsidR="00CB2806" w:rsidRPr="00C54B5B">
        <w:rPr>
          <w:rFonts w:ascii="Times New Roman" w:hAnsi="Times New Roman" w:cs="Times New Roman"/>
          <w:sz w:val="24"/>
          <w:szCs w:val="24"/>
        </w:rPr>
        <w:fldChar w:fldCharType="separate"/>
      </w:r>
      <w:r w:rsidRPr="00C54B5B">
        <w:rPr>
          <w:rStyle w:val="Hyperlink"/>
          <w:rFonts w:ascii="Times New Roman" w:hAnsi="Times New Roman" w:cs="Times New Roman"/>
          <w:sz w:val="24"/>
          <w:szCs w:val="24"/>
          <w:shd w:val="clear" w:color="auto" w:fill="FFFFFF"/>
        </w:rPr>
        <w:t>MakeMyTrip</w:t>
      </w:r>
      <w:proofErr w:type="spellEnd"/>
      <w:r w:rsidR="00CB2806" w:rsidRPr="00C54B5B">
        <w:rPr>
          <w:rFonts w:ascii="Times New Roman" w:hAnsi="Times New Roman" w:cs="Times New Roman"/>
          <w:sz w:val="24"/>
          <w:szCs w:val="24"/>
        </w:rPr>
        <w:fldChar w:fldCharType="end"/>
      </w:r>
      <w:r w:rsidRPr="00C54B5B">
        <w:rPr>
          <w:rFonts w:ascii="Times New Roman" w:hAnsi="Times New Roman" w:cs="Times New Roman"/>
          <w:color w:val="333333"/>
          <w:sz w:val="24"/>
          <w:szCs w:val="24"/>
          <w:shd w:val="clear" w:color="auto" w:fill="FFFFFF"/>
        </w:rPr>
        <w:t xml:space="preserve"> and </w:t>
      </w:r>
      <w:proofErr w:type="spellStart"/>
      <w:r w:rsidRPr="00C54B5B">
        <w:rPr>
          <w:rFonts w:ascii="Times New Roman" w:hAnsi="Times New Roman" w:cs="Times New Roman"/>
          <w:color w:val="333333"/>
          <w:sz w:val="24"/>
          <w:szCs w:val="24"/>
          <w:shd w:val="clear" w:color="auto" w:fill="FFFFFF"/>
        </w:rPr>
        <w:t>Curefit</w:t>
      </w:r>
      <w:proofErr w:type="spellEnd"/>
      <w:r w:rsidRPr="00C54B5B">
        <w:rPr>
          <w:rFonts w:ascii="Times New Roman" w:hAnsi="Times New Roman" w:cs="Times New Roman"/>
          <w:color w:val="333333"/>
          <w:sz w:val="24"/>
          <w:szCs w:val="24"/>
          <w:shd w:val="clear" w:color="auto" w:fill="FFFFFF"/>
        </w:rPr>
        <w:t xml:space="preserve">, and investors like T V Mohandas </w:t>
      </w:r>
      <w:proofErr w:type="spellStart"/>
      <w:r w:rsidRPr="00C54B5B">
        <w:rPr>
          <w:rFonts w:ascii="Times New Roman" w:hAnsi="Times New Roman" w:cs="Times New Roman"/>
          <w:color w:val="333333"/>
          <w:sz w:val="24"/>
          <w:szCs w:val="24"/>
          <w:shd w:val="clear" w:color="auto" w:fill="FFFFFF"/>
        </w:rPr>
        <w:t>Pai</w:t>
      </w:r>
      <w:proofErr w:type="spellEnd"/>
      <w:r w:rsidRPr="00C54B5B">
        <w:rPr>
          <w:rFonts w:ascii="Times New Roman" w:hAnsi="Times New Roman" w:cs="Times New Roman"/>
          <w:color w:val="333333"/>
          <w:sz w:val="24"/>
          <w:szCs w:val="24"/>
          <w:shd w:val="clear" w:color="auto" w:fill="FFFFFF"/>
        </w:rPr>
        <w:t xml:space="preserve">, among other </w:t>
      </w:r>
      <w:proofErr w:type="spellStart"/>
      <w:r w:rsidRPr="00C54B5B">
        <w:rPr>
          <w:rFonts w:ascii="Times New Roman" w:hAnsi="Times New Roman" w:cs="Times New Roman"/>
          <w:color w:val="333333"/>
          <w:sz w:val="24"/>
          <w:szCs w:val="24"/>
          <w:shd w:val="clear" w:color="auto" w:fill="FFFFFF"/>
        </w:rPr>
        <w:t>startup</w:t>
      </w:r>
      <w:proofErr w:type="spellEnd"/>
      <w:r w:rsidRPr="00C54B5B">
        <w:rPr>
          <w:rFonts w:ascii="Times New Roman" w:hAnsi="Times New Roman" w:cs="Times New Roman"/>
          <w:color w:val="333333"/>
          <w:sz w:val="24"/>
          <w:szCs w:val="24"/>
          <w:shd w:val="clear" w:color="auto" w:fill="FFFFFF"/>
        </w:rPr>
        <w:t xml:space="preserve"> stakeholders, and officials from corporate affairs ministry, </w:t>
      </w:r>
      <w:proofErr w:type="spellStart"/>
      <w:r w:rsidRPr="00C54B5B">
        <w:rPr>
          <w:rFonts w:ascii="Times New Roman" w:hAnsi="Times New Roman" w:cs="Times New Roman"/>
          <w:color w:val="333333"/>
          <w:sz w:val="24"/>
          <w:szCs w:val="24"/>
          <w:shd w:val="clear" w:color="auto" w:fill="FFFFFF"/>
        </w:rPr>
        <w:t>Sebi</w:t>
      </w:r>
      <w:proofErr w:type="spellEnd"/>
      <w:r w:rsidRPr="00C54B5B">
        <w:rPr>
          <w:rFonts w:ascii="Times New Roman" w:hAnsi="Times New Roman" w:cs="Times New Roman"/>
          <w:color w:val="333333"/>
          <w:sz w:val="24"/>
          <w:szCs w:val="24"/>
          <w:shd w:val="clear" w:color="auto" w:fill="FFFFFF"/>
        </w:rPr>
        <w:t>, CBDT, CBIC, </w:t>
      </w:r>
      <w:hyperlink r:id="rId7" w:history="1">
        <w:r w:rsidRPr="00C54B5B">
          <w:rPr>
            <w:rStyle w:val="Hyperlink"/>
            <w:rFonts w:ascii="Times New Roman" w:hAnsi="Times New Roman" w:cs="Times New Roman"/>
            <w:sz w:val="24"/>
            <w:szCs w:val="24"/>
            <w:shd w:val="clear" w:color="auto" w:fill="FFFFFF"/>
          </w:rPr>
          <w:t xml:space="preserve">NITI </w:t>
        </w:r>
        <w:proofErr w:type="spellStart"/>
        <w:r w:rsidRPr="00C54B5B">
          <w:rPr>
            <w:rStyle w:val="Hyperlink"/>
            <w:rFonts w:ascii="Times New Roman" w:hAnsi="Times New Roman" w:cs="Times New Roman"/>
            <w:sz w:val="24"/>
            <w:szCs w:val="24"/>
            <w:shd w:val="clear" w:color="auto" w:fill="FFFFFF"/>
          </w:rPr>
          <w:t>Aayog</w:t>
        </w:r>
        <w:proofErr w:type="spellEnd"/>
      </w:hyperlink>
      <w:r w:rsidRPr="00C54B5B">
        <w:rPr>
          <w:rFonts w:ascii="Times New Roman" w:hAnsi="Times New Roman" w:cs="Times New Roman"/>
          <w:color w:val="333333"/>
          <w:sz w:val="24"/>
          <w:szCs w:val="24"/>
          <w:shd w:val="clear" w:color="auto" w:fill="FFFFFF"/>
        </w:rPr>
        <w:t xml:space="preserve">, and SIDBI participated in the virtual meeting with </w:t>
      </w:r>
      <w:proofErr w:type="spellStart"/>
      <w:r w:rsidRPr="00C54B5B">
        <w:rPr>
          <w:rFonts w:ascii="Times New Roman" w:hAnsi="Times New Roman" w:cs="Times New Roman"/>
          <w:color w:val="333333"/>
          <w:sz w:val="24"/>
          <w:szCs w:val="24"/>
          <w:shd w:val="clear" w:color="auto" w:fill="FFFFFF"/>
        </w:rPr>
        <w:t>Goyal</w:t>
      </w:r>
      <w:proofErr w:type="spellEnd"/>
      <w:r w:rsidRPr="00C54B5B">
        <w:rPr>
          <w:rFonts w:ascii="Times New Roman" w:hAnsi="Times New Roman" w:cs="Times New Roman"/>
          <w:color w:val="333333"/>
          <w:sz w:val="24"/>
          <w:szCs w:val="24"/>
          <w:shd w:val="clear" w:color="auto" w:fill="FFFFFF"/>
        </w:rPr>
        <w:t xml:space="preserve"> on Thursday in which they flagged their stuck refunds against tax deducted at source and goods and services tax. The commerce and industry ministry will take these up with the finance ministry.</w:t>
      </w:r>
    </w:p>
    <w:p w:rsidR="004A0BF5" w:rsidRPr="005F2DE6" w:rsidRDefault="004A0BF5"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5F2DE6" w:rsidRDefault="005F2DE6" w:rsidP="005F2DE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F2DE6" w:rsidRDefault="005F2DE6" w:rsidP="005F2DE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0071A" w:rsidRPr="00DD76D1" w:rsidRDefault="00DD76D1" w:rsidP="004A0BF5">
      <w:pPr>
        <w:pStyle w:val="NormalWeb"/>
        <w:shd w:val="clear" w:color="auto" w:fill="FFFFFF"/>
        <w:spacing w:before="0" w:beforeAutospacing="0" w:after="150" w:afterAutospacing="0"/>
        <w:jc w:val="both"/>
        <w:rPr>
          <w:color w:val="000000"/>
        </w:rPr>
      </w:pPr>
      <w:r w:rsidRPr="00DD76D1">
        <w:rPr>
          <w:color w:val="000000"/>
        </w:rPr>
        <w:t>ET tech.com</w:t>
      </w:r>
      <w:r w:rsidR="005F2DE6" w:rsidRPr="001D639A">
        <w:rPr>
          <w:color w:val="000000"/>
        </w:rPr>
        <w:t xml:space="preserve">, </w:t>
      </w:r>
      <w:r w:rsidR="00C54B5B">
        <w:rPr>
          <w:color w:val="000000"/>
        </w:rPr>
        <w:t>03 April,</w:t>
      </w:r>
      <w:r w:rsidR="005F2DE6" w:rsidRPr="001D639A">
        <w:rPr>
          <w:color w:val="000000"/>
        </w:rPr>
        <w:t xml:space="preserve"> 2020</w:t>
      </w:r>
    </w:p>
    <w:sectPr w:rsidR="0010071A" w:rsidRPr="00DD76D1" w:rsidSect="00BD20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71A"/>
    <w:rsid w:val="000326AA"/>
    <w:rsid w:val="0010071A"/>
    <w:rsid w:val="004337A0"/>
    <w:rsid w:val="00442C5F"/>
    <w:rsid w:val="004A0BF5"/>
    <w:rsid w:val="005F2DE6"/>
    <w:rsid w:val="00975920"/>
    <w:rsid w:val="00A236FC"/>
    <w:rsid w:val="00BD2050"/>
    <w:rsid w:val="00C54B5B"/>
    <w:rsid w:val="00CB2806"/>
    <w:rsid w:val="00DD7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50"/>
  </w:style>
  <w:style w:type="paragraph" w:styleId="Heading2">
    <w:name w:val="heading 2"/>
    <w:basedOn w:val="Normal"/>
    <w:link w:val="Heading2Char"/>
    <w:uiPriority w:val="9"/>
    <w:qFormat/>
    <w:rsid w:val="001007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71A"/>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5F2D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F2DE6"/>
    <w:rPr>
      <w:i/>
      <w:iCs/>
    </w:rPr>
  </w:style>
  <w:style w:type="character" w:styleId="Hyperlink">
    <w:name w:val="Hyperlink"/>
    <w:basedOn w:val="DefaultParagraphFont"/>
    <w:uiPriority w:val="99"/>
    <w:unhideWhenUsed/>
    <w:rsid w:val="00C54B5B"/>
    <w:rPr>
      <w:color w:val="0563C1" w:themeColor="hyperlink"/>
      <w:u w:val="single"/>
    </w:rPr>
  </w:style>
  <w:style w:type="paragraph" w:styleId="ListParagraph">
    <w:name w:val="List Paragraph"/>
    <w:basedOn w:val="Normal"/>
    <w:uiPriority w:val="34"/>
    <w:qFormat/>
    <w:rsid w:val="00C54B5B"/>
    <w:pPr>
      <w:ind w:left="720"/>
      <w:contextualSpacing/>
    </w:pPr>
  </w:style>
  <w:style w:type="paragraph" w:styleId="BalloonText">
    <w:name w:val="Balloon Text"/>
    <w:basedOn w:val="Normal"/>
    <w:link w:val="BalloonTextChar"/>
    <w:uiPriority w:val="99"/>
    <w:semiHidden/>
    <w:unhideWhenUsed/>
    <w:rsid w:val="00C54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66250">
      <w:bodyDiv w:val="1"/>
      <w:marLeft w:val="0"/>
      <w:marRight w:val="0"/>
      <w:marTop w:val="0"/>
      <w:marBottom w:val="0"/>
      <w:divBdr>
        <w:top w:val="none" w:sz="0" w:space="0" w:color="auto"/>
        <w:left w:val="none" w:sz="0" w:space="0" w:color="auto"/>
        <w:bottom w:val="none" w:sz="0" w:space="0" w:color="auto"/>
        <w:right w:val="none" w:sz="0" w:space="0" w:color="auto"/>
      </w:divBdr>
    </w:div>
    <w:div w:id="326982921">
      <w:bodyDiv w:val="1"/>
      <w:marLeft w:val="0"/>
      <w:marRight w:val="0"/>
      <w:marTop w:val="0"/>
      <w:marBottom w:val="0"/>
      <w:divBdr>
        <w:top w:val="none" w:sz="0" w:space="0" w:color="auto"/>
        <w:left w:val="none" w:sz="0" w:space="0" w:color="auto"/>
        <w:bottom w:val="none" w:sz="0" w:space="0" w:color="auto"/>
        <w:right w:val="none" w:sz="0" w:space="0" w:color="auto"/>
      </w:divBdr>
    </w:div>
    <w:div w:id="1204176313">
      <w:bodyDiv w:val="1"/>
      <w:marLeft w:val="0"/>
      <w:marRight w:val="0"/>
      <w:marTop w:val="0"/>
      <w:marBottom w:val="0"/>
      <w:divBdr>
        <w:top w:val="none" w:sz="0" w:space="0" w:color="auto"/>
        <w:left w:val="none" w:sz="0" w:space="0" w:color="auto"/>
        <w:bottom w:val="none" w:sz="0" w:space="0" w:color="auto"/>
        <w:right w:val="none" w:sz="0" w:space="0" w:color="auto"/>
      </w:divBdr>
    </w:div>
    <w:div w:id="16909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ch.economictimes.indiatimes.com/tag/niti+aay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h.economictimes.indiatimes.com/tag/fund+of+funds" TargetMode="External"/><Relationship Id="rId5" Type="http://schemas.openxmlformats.org/officeDocument/2006/relationships/hyperlink" Target="https://tech.economictimes.indiatimes.com/tag/sidbi" TargetMode="External"/><Relationship Id="rId4" Type="http://schemas.openxmlformats.org/officeDocument/2006/relationships/hyperlink" Target="https://tech.economictimes.indiatimes.com/tag/dpi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riku rachit</cp:lastModifiedBy>
  <cp:revision>5</cp:revision>
  <dcterms:created xsi:type="dcterms:W3CDTF">2020-04-08T05:14:00Z</dcterms:created>
  <dcterms:modified xsi:type="dcterms:W3CDTF">2020-04-08T07:05:00Z</dcterms:modified>
</cp:coreProperties>
</file>