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1D0" w:rsidRDefault="002251D0" w:rsidP="002251D0">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2251D0">
        <w:rPr>
          <w:rFonts w:asciiTheme="minorHAnsi" w:hAnsiTheme="minorHAnsi" w:cstheme="minorHAnsi"/>
          <w:bCs w:val="0"/>
          <w:color w:val="365F91" w:themeColor="accent1" w:themeShade="BF"/>
          <w:sz w:val="24"/>
          <w:szCs w:val="24"/>
        </w:rPr>
        <w:t xml:space="preserve">Dr Harsh </w:t>
      </w:r>
      <w:proofErr w:type="spellStart"/>
      <w:r w:rsidRPr="002251D0">
        <w:rPr>
          <w:rFonts w:asciiTheme="minorHAnsi" w:hAnsiTheme="minorHAnsi" w:cstheme="minorHAnsi"/>
          <w:bCs w:val="0"/>
          <w:color w:val="365F91" w:themeColor="accent1" w:themeShade="BF"/>
          <w:sz w:val="24"/>
          <w:szCs w:val="24"/>
        </w:rPr>
        <w:t>Vardhan</w:t>
      </w:r>
      <w:proofErr w:type="spellEnd"/>
      <w:r w:rsidRPr="002251D0">
        <w:rPr>
          <w:rFonts w:asciiTheme="minorHAnsi" w:hAnsiTheme="minorHAnsi" w:cstheme="minorHAnsi"/>
          <w:bCs w:val="0"/>
          <w:color w:val="365F91" w:themeColor="accent1" w:themeShade="BF"/>
          <w:sz w:val="24"/>
          <w:szCs w:val="24"/>
        </w:rPr>
        <w:t xml:space="preserve"> launches CSIR partnered clinical trials website “</w:t>
      </w:r>
      <w:proofErr w:type="spellStart"/>
      <w:r w:rsidRPr="002251D0">
        <w:rPr>
          <w:rFonts w:asciiTheme="minorHAnsi" w:hAnsiTheme="minorHAnsi" w:cstheme="minorHAnsi"/>
          <w:bCs w:val="0"/>
          <w:color w:val="365F91" w:themeColor="accent1" w:themeShade="BF"/>
          <w:sz w:val="24"/>
          <w:szCs w:val="24"/>
        </w:rPr>
        <w:t>CUReD</w:t>
      </w:r>
      <w:proofErr w:type="spellEnd"/>
      <w:r w:rsidRPr="002251D0">
        <w:rPr>
          <w:rFonts w:asciiTheme="minorHAnsi" w:hAnsiTheme="minorHAnsi" w:cstheme="minorHAnsi"/>
          <w:bCs w:val="0"/>
          <w:color w:val="365F91" w:themeColor="accent1" w:themeShade="BF"/>
          <w:sz w:val="24"/>
          <w:szCs w:val="24"/>
        </w:rPr>
        <w:t xml:space="preserve">” on Repurposed Drugs for </w:t>
      </w:r>
      <w:proofErr w:type="spellStart"/>
      <w:r w:rsidRPr="002251D0">
        <w:rPr>
          <w:rFonts w:asciiTheme="minorHAnsi" w:hAnsiTheme="minorHAnsi" w:cstheme="minorHAnsi"/>
          <w:bCs w:val="0"/>
          <w:color w:val="365F91" w:themeColor="accent1" w:themeShade="BF"/>
          <w:sz w:val="24"/>
          <w:szCs w:val="24"/>
        </w:rPr>
        <w:t>Covid</w:t>
      </w:r>
      <w:proofErr w:type="spellEnd"/>
      <w:r w:rsidRPr="002251D0">
        <w:rPr>
          <w:rFonts w:asciiTheme="minorHAnsi" w:hAnsiTheme="minorHAnsi" w:cstheme="minorHAnsi"/>
          <w:bCs w:val="0"/>
          <w:color w:val="365F91" w:themeColor="accent1" w:themeShade="BF"/>
          <w:sz w:val="24"/>
          <w:szCs w:val="24"/>
        </w:rPr>
        <w:t>- 19</w:t>
      </w:r>
    </w:p>
    <w:p w:rsidR="002251D0" w:rsidRPr="002251D0" w:rsidRDefault="002251D0" w:rsidP="002251D0">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2251D0">
        <w:rPr>
          <w:rFonts w:asciiTheme="minorHAnsi" w:hAnsiTheme="minorHAnsi" w:cstheme="minorHAnsi"/>
          <w:b w:val="0"/>
          <w:bCs w:val="0"/>
          <w:color w:val="333333"/>
          <w:sz w:val="24"/>
          <w:szCs w:val="24"/>
        </w:rPr>
        <w:br/>
      </w:r>
      <w:r w:rsidRPr="002251D0">
        <w:rPr>
          <w:rFonts w:asciiTheme="minorHAnsi" w:hAnsiTheme="minorHAnsi" w:cstheme="minorHAnsi"/>
          <w:bCs w:val="0"/>
          <w:color w:val="333333"/>
          <w:sz w:val="24"/>
          <w:szCs w:val="24"/>
        </w:rPr>
        <w:t>Website provides information about Covid-19 drugs, diagnostics and devices including current stage of trials</w:t>
      </w:r>
      <w:r w:rsidRPr="002251D0">
        <w:rPr>
          <w:rFonts w:asciiTheme="minorHAnsi" w:hAnsiTheme="minorHAnsi" w:cstheme="minorHAnsi"/>
          <w:bCs w:val="0"/>
          <w:color w:val="333333"/>
          <w:sz w:val="24"/>
          <w:szCs w:val="24"/>
        </w:rPr>
        <w:br/>
      </w:r>
      <w:r w:rsidRPr="002251D0">
        <w:rPr>
          <w:rFonts w:asciiTheme="minorHAnsi" w:hAnsiTheme="minorHAnsi" w:cstheme="minorHAnsi"/>
          <w:bCs w:val="0"/>
          <w:color w:val="333333"/>
          <w:sz w:val="24"/>
          <w:szCs w:val="24"/>
        </w:rPr>
        <w:br/>
        <w:t>CSIR is also working with Ministry of AYUSH for clinical trials of AYUSH drugs including AYUSH-64</w:t>
      </w:r>
      <w:r w:rsidRPr="002251D0">
        <w:rPr>
          <w:rFonts w:asciiTheme="minorHAnsi" w:hAnsiTheme="minorHAnsi" w:cstheme="minorHAnsi"/>
          <w:bCs w:val="0"/>
          <w:color w:val="333333"/>
          <w:sz w:val="24"/>
          <w:szCs w:val="24"/>
        </w:rPr>
        <w:br/>
      </w:r>
      <w:r w:rsidRPr="002251D0">
        <w:rPr>
          <w:rFonts w:asciiTheme="minorHAnsi" w:hAnsiTheme="minorHAnsi" w:cstheme="minorHAnsi"/>
          <w:bCs w:val="0"/>
          <w:color w:val="333333"/>
          <w:sz w:val="24"/>
          <w:szCs w:val="24"/>
        </w:rPr>
        <w:br/>
        <w:t xml:space="preserve">Dr Harsh </w:t>
      </w:r>
      <w:proofErr w:type="spellStart"/>
      <w:r w:rsidRPr="002251D0">
        <w:rPr>
          <w:rFonts w:asciiTheme="minorHAnsi" w:hAnsiTheme="minorHAnsi" w:cstheme="minorHAnsi"/>
          <w:bCs w:val="0"/>
          <w:color w:val="333333"/>
          <w:sz w:val="24"/>
          <w:szCs w:val="24"/>
        </w:rPr>
        <w:t>Vardhan</w:t>
      </w:r>
      <w:proofErr w:type="spellEnd"/>
      <w:r w:rsidRPr="002251D0">
        <w:rPr>
          <w:rFonts w:asciiTheme="minorHAnsi" w:hAnsiTheme="minorHAnsi" w:cstheme="minorHAnsi"/>
          <w:bCs w:val="0"/>
          <w:color w:val="333333"/>
          <w:sz w:val="24"/>
          <w:szCs w:val="24"/>
        </w:rPr>
        <w:t xml:space="preserve"> emphasizes on maintaining social distancing, wearing masks and other precautions as essential in the fight against COVID-19</w:t>
      </w:r>
      <w:r w:rsidRPr="002251D0">
        <w:rPr>
          <w:rFonts w:asciiTheme="minorHAnsi" w:hAnsiTheme="minorHAnsi" w:cstheme="minorHAnsi"/>
          <w:bCs w:val="0"/>
          <w:color w:val="333333"/>
          <w:sz w:val="24"/>
          <w:szCs w:val="24"/>
        </w:rPr>
        <w:br/>
      </w:r>
    </w:p>
    <w:p w:rsidR="002251D0" w:rsidRDefault="002251D0" w:rsidP="002251D0">
      <w:pPr>
        <w:pStyle w:val="NormalWeb"/>
        <w:shd w:val="clear" w:color="auto" w:fill="FFFFFF"/>
        <w:spacing w:before="0" w:beforeAutospacing="0" w:after="120" w:afterAutospacing="0"/>
        <w:jc w:val="both"/>
        <w:rPr>
          <w:rFonts w:asciiTheme="minorHAnsi" w:hAnsiTheme="minorHAnsi" w:cstheme="minorHAnsi"/>
          <w:color w:val="222222"/>
          <w:shd w:val="clear" w:color="auto" w:fill="FFFFFF"/>
        </w:rPr>
      </w:pPr>
    </w:p>
    <w:p w:rsidR="002251D0" w:rsidRDefault="002251D0" w:rsidP="002251D0">
      <w:pPr>
        <w:pStyle w:val="NormalWeb"/>
        <w:shd w:val="clear" w:color="auto" w:fill="FFFFFF"/>
        <w:spacing w:before="0" w:beforeAutospacing="0" w:after="120" w:afterAutospacing="0"/>
        <w:jc w:val="both"/>
        <w:rPr>
          <w:rFonts w:asciiTheme="minorHAnsi" w:hAnsiTheme="minorHAnsi" w:cstheme="minorHAnsi"/>
          <w:color w:val="222222"/>
          <w:shd w:val="clear" w:color="auto" w:fill="FFFFFF"/>
        </w:rPr>
      </w:pPr>
      <w:r w:rsidRPr="002251D0">
        <w:rPr>
          <w:rFonts w:asciiTheme="minorHAnsi" w:hAnsiTheme="minorHAnsi" w:cstheme="minorHAnsi"/>
          <w:color w:val="222222"/>
          <w:shd w:val="clear" w:color="auto" w:fill="FFFFFF"/>
        </w:rPr>
        <w:t xml:space="preserve">Dr Harsh </w:t>
      </w:r>
      <w:proofErr w:type="spellStart"/>
      <w:r w:rsidRPr="002251D0">
        <w:rPr>
          <w:rFonts w:asciiTheme="minorHAnsi" w:hAnsiTheme="minorHAnsi" w:cstheme="minorHAnsi"/>
          <w:color w:val="222222"/>
          <w:shd w:val="clear" w:color="auto" w:fill="FFFFFF"/>
        </w:rPr>
        <w:t>Vardhan</w:t>
      </w:r>
      <w:proofErr w:type="spellEnd"/>
      <w:r w:rsidRPr="002251D0">
        <w:rPr>
          <w:rFonts w:asciiTheme="minorHAnsi" w:hAnsiTheme="minorHAnsi" w:cstheme="minorHAnsi"/>
          <w:color w:val="222222"/>
          <w:shd w:val="clear" w:color="auto" w:fill="FFFFFF"/>
        </w:rPr>
        <w:t>, Minister of Science &amp; Technology, Health and Family Welfare and Earth Sciences, today launched a website that gives comprehensive information about the numerous COVID-19 clinical trials that CSIR is engaged in partnership with Industry, other government departments and ministries.</w:t>
      </w:r>
    </w:p>
    <w:p w:rsidR="002251D0" w:rsidRPr="002251D0" w:rsidRDefault="002251D0" w:rsidP="002251D0">
      <w:pPr>
        <w:pStyle w:val="NormalWeb"/>
        <w:shd w:val="clear" w:color="auto" w:fill="FFFFFF"/>
        <w:spacing w:before="0" w:beforeAutospacing="0" w:after="120" w:afterAutospacing="0"/>
        <w:jc w:val="both"/>
        <w:rPr>
          <w:rFonts w:asciiTheme="minorHAnsi" w:hAnsiTheme="minorHAnsi" w:cstheme="minorHAnsi"/>
          <w:color w:val="333333"/>
        </w:rPr>
      </w:pPr>
    </w:p>
    <w:p w:rsidR="002251D0" w:rsidRPr="002251D0" w:rsidRDefault="002251D0" w:rsidP="002251D0">
      <w:pPr>
        <w:pStyle w:val="NormalWeb"/>
        <w:shd w:val="clear" w:color="auto" w:fill="FFFFFF"/>
        <w:spacing w:before="0" w:beforeAutospacing="0" w:after="120" w:afterAutospacing="0"/>
        <w:jc w:val="both"/>
        <w:rPr>
          <w:rFonts w:asciiTheme="minorHAnsi" w:hAnsiTheme="minorHAnsi" w:cstheme="minorHAnsi"/>
          <w:color w:val="333333"/>
        </w:rPr>
      </w:pPr>
      <w:r w:rsidRPr="002251D0">
        <w:rPr>
          <w:rFonts w:asciiTheme="minorHAnsi" w:hAnsiTheme="minorHAnsi" w:cstheme="minorHAnsi"/>
          <w:color w:val="222222"/>
          <w:shd w:val="clear" w:color="auto" w:fill="FFFFFF"/>
        </w:rPr>
        <w:t>Called </w:t>
      </w:r>
      <w:proofErr w:type="spellStart"/>
      <w:r w:rsidRPr="002251D0">
        <w:rPr>
          <w:rStyle w:val="Strong"/>
          <w:rFonts w:asciiTheme="minorHAnsi" w:hAnsiTheme="minorHAnsi" w:cstheme="minorHAnsi"/>
          <w:color w:val="0070C0"/>
          <w:shd w:val="clear" w:color="auto" w:fill="FFFFFF"/>
        </w:rPr>
        <w:t>CuRED</w:t>
      </w:r>
      <w:proofErr w:type="spellEnd"/>
      <w:r w:rsidRPr="002251D0">
        <w:rPr>
          <w:rFonts w:asciiTheme="minorHAnsi" w:hAnsiTheme="minorHAnsi" w:cstheme="minorHAnsi"/>
          <w:color w:val="222222"/>
          <w:shd w:val="clear" w:color="auto" w:fill="FFFFFF"/>
        </w:rPr>
        <w:t> or </w:t>
      </w:r>
      <w:r w:rsidRPr="002251D0">
        <w:rPr>
          <w:rStyle w:val="Strong"/>
          <w:rFonts w:asciiTheme="minorHAnsi" w:hAnsiTheme="minorHAnsi" w:cstheme="minorHAnsi"/>
          <w:color w:val="0070C0"/>
          <w:shd w:val="clear" w:color="auto" w:fill="FFFFFF"/>
        </w:rPr>
        <w:t>CSIR Ushered Repurposed Drugs</w:t>
      </w:r>
      <w:r w:rsidRPr="002251D0">
        <w:rPr>
          <w:rFonts w:asciiTheme="minorHAnsi" w:hAnsiTheme="minorHAnsi" w:cstheme="minorHAnsi"/>
          <w:color w:val="222222"/>
          <w:shd w:val="clear" w:color="auto" w:fill="FFFFFF"/>
        </w:rPr>
        <w:t>, the website provides information about the drugs, diagnostics and devices including the current stage of the trials, partnering institutions and their role in the trials and other details. The site can be accessed at </w:t>
      </w:r>
      <w:hyperlink r:id="rId6" w:tgtFrame="_blank" w:history="1">
        <w:r w:rsidRPr="002251D0">
          <w:rPr>
            <w:rStyle w:val="Hyperlink"/>
            <w:rFonts w:asciiTheme="minorHAnsi" w:hAnsiTheme="minorHAnsi" w:cstheme="minorHAnsi"/>
            <w:color w:val="1155CC"/>
            <w:shd w:val="clear" w:color="auto" w:fill="FFFFFF"/>
          </w:rPr>
          <w:t>https://www.iiim.res.in/cured/</w:t>
        </w:r>
      </w:hyperlink>
      <w:r w:rsidRPr="002251D0">
        <w:rPr>
          <w:rFonts w:asciiTheme="minorHAnsi" w:hAnsiTheme="minorHAnsi" w:cstheme="minorHAnsi"/>
          <w:color w:val="333333"/>
          <w:shd w:val="clear" w:color="auto" w:fill="FFFFFF"/>
        </w:rPr>
        <w:t>      or</w:t>
      </w:r>
    </w:p>
    <w:p w:rsidR="002251D0" w:rsidRPr="002251D0" w:rsidRDefault="002251D0" w:rsidP="002251D0">
      <w:pPr>
        <w:pStyle w:val="NormalWeb"/>
        <w:shd w:val="clear" w:color="auto" w:fill="FFFFFF"/>
        <w:spacing w:before="0" w:beforeAutospacing="0" w:after="120" w:afterAutospacing="0"/>
        <w:jc w:val="both"/>
        <w:rPr>
          <w:rFonts w:asciiTheme="minorHAnsi" w:hAnsiTheme="minorHAnsi" w:cstheme="minorHAnsi"/>
          <w:color w:val="333333"/>
        </w:rPr>
      </w:pPr>
      <w:hyperlink r:id="rId7" w:tgtFrame="_blank" w:history="1">
        <w:r w:rsidRPr="002251D0">
          <w:rPr>
            <w:rStyle w:val="Hyperlink"/>
            <w:rFonts w:asciiTheme="minorHAnsi" w:hAnsiTheme="minorHAnsi" w:cstheme="minorHAnsi"/>
            <w:color w:val="1155CC"/>
            <w:shd w:val="clear" w:color="auto" w:fill="FFFFFF"/>
          </w:rPr>
          <w:t>http://db.iiim.res.in/ct/index.php</w:t>
        </w:r>
      </w:hyperlink>
      <w:r w:rsidRPr="002251D0">
        <w:rPr>
          <w:rFonts w:asciiTheme="minorHAnsi" w:hAnsiTheme="minorHAnsi" w:cstheme="minorHAnsi"/>
          <w:color w:val="333333"/>
          <w:shd w:val="clear" w:color="auto" w:fill="FFFFFF"/>
        </w:rPr>
        <w:t>.</w:t>
      </w:r>
    </w:p>
    <w:p w:rsidR="002251D0" w:rsidRPr="002251D0" w:rsidRDefault="002251D0" w:rsidP="002251D0">
      <w:pPr>
        <w:pStyle w:val="NormalWeb"/>
        <w:shd w:val="clear" w:color="auto" w:fill="FFFFFF"/>
        <w:spacing w:before="0" w:beforeAutospacing="0" w:after="120" w:afterAutospacing="0"/>
        <w:jc w:val="both"/>
        <w:rPr>
          <w:rFonts w:asciiTheme="minorHAnsi" w:hAnsiTheme="minorHAnsi" w:cstheme="minorHAnsi"/>
          <w:color w:val="333333"/>
        </w:rPr>
      </w:pPr>
      <w:r w:rsidRPr="002251D0">
        <w:rPr>
          <w:rFonts w:asciiTheme="minorHAnsi" w:hAnsiTheme="minorHAnsi" w:cstheme="minorHAnsi"/>
          <w:color w:val="333333"/>
        </w:rPr>
        <w:t> </w:t>
      </w:r>
    </w:p>
    <w:p w:rsidR="002251D0" w:rsidRPr="002251D0" w:rsidRDefault="002251D0" w:rsidP="002251D0">
      <w:pPr>
        <w:pStyle w:val="NormalWeb"/>
        <w:shd w:val="clear" w:color="auto" w:fill="FFFFFF"/>
        <w:spacing w:before="0" w:beforeAutospacing="0" w:after="120" w:afterAutospacing="0"/>
        <w:jc w:val="both"/>
        <w:rPr>
          <w:rFonts w:asciiTheme="minorHAnsi" w:hAnsiTheme="minorHAnsi" w:cstheme="minorHAnsi"/>
          <w:color w:val="333333"/>
        </w:rPr>
      </w:pPr>
      <w:r w:rsidRPr="002251D0">
        <w:rPr>
          <w:rFonts w:asciiTheme="minorHAnsi" w:hAnsiTheme="minorHAnsi" w:cstheme="minorHAnsi"/>
          <w:noProof/>
          <w:color w:val="222222"/>
          <w:shd w:val="clear" w:color="auto" w:fill="FFFFFF"/>
        </w:rPr>
        <w:drawing>
          <wp:inline distT="0" distB="0" distL="0" distR="0">
            <wp:extent cx="5810250" cy="3720898"/>
            <wp:effectExtent l="19050" t="0" r="0" b="0"/>
            <wp:docPr id="35" name="Picture 35" descr="https://static.pib.gov.in/WriteReadData/userfiles/image/image003QW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tatic.pib.gov.in/WriteReadData/userfiles/image/image003QWBI.jpg"/>
                    <pic:cNvPicPr>
                      <a:picLocks noChangeAspect="1" noChangeArrowheads="1"/>
                    </pic:cNvPicPr>
                  </pic:nvPicPr>
                  <pic:blipFill>
                    <a:blip r:embed="rId8"/>
                    <a:srcRect/>
                    <a:stretch>
                      <a:fillRect/>
                    </a:stretch>
                  </pic:blipFill>
                  <pic:spPr bwMode="auto">
                    <a:xfrm>
                      <a:off x="0" y="0"/>
                      <a:ext cx="5812299" cy="3722210"/>
                    </a:xfrm>
                    <a:prstGeom prst="rect">
                      <a:avLst/>
                    </a:prstGeom>
                    <a:noFill/>
                    <a:ln w="9525">
                      <a:noFill/>
                      <a:miter lim="800000"/>
                      <a:headEnd/>
                      <a:tailEnd/>
                    </a:ln>
                  </pic:spPr>
                </pic:pic>
              </a:graphicData>
            </a:graphic>
          </wp:inline>
        </w:drawing>
      </w:r>
    </w:p>
    <w:p w:rsidR="002251D0" w:rsidRPr="002251D0" w:rsidRDefault="002251D0" w:rsidP="002251D0">
      <w:pPr>
        <w:pStyle w:val="NormalWeb"/>
        <w:shd w:val="clear" w:color="auto" w:fill="FFFFFF"/>
        <w:spacing w:before="0" w:beforeAutospacing="0" w:after="120" w:afterAutospacing="0"/>
        <w:jc w:val="both"/>
        <w:rPr>
          <w:rFonts w:asciiTheme="minorHAnsi" w:hAnsiTheme="minorHAnsi" w:cstheme="minorHAnsi"/>
          <w:color w:val="333333"/>
        </w:rPr>
      </w:pPr>
      <w:r w:rsidRPr="002251D0">
        <w:rPr>
          <w:rFonts w:asciiTheme="minorHAnsi" w:hAnsiTheme="minorHAnsi" w:cstheme="minorHAnsi"/>
          <w:noProof/>
          <w:color w:val="222222"/>
          <w:shd w:val="clear" w:color="auto" w:fill="FFFFFF"/>
        </w:rPr>
        <w:lastRenderedPageBreak/>
        <w:drawing>
          <wp:inline distT="0" distB="0" distL="0" distR="0">
            <wp:extent cx="6278880" cy="3162300"/>
            <wp:effectExtent l="19050" t="0" r="7620" b="0"/>
            <wp:docPr id="36" name="Picture 36" descr="https://static.pib.gov.in/WriteReadData/userfiles/image/image004ON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static.pib.gov.in/WriteReadData/userfiles/image/image004ON7D.jpg"/>
                    <pic:cNvPicPr>
                      <a:picLocks noChangeAspect="1" noChangeArrowheads="1"/>
                    </pic:cNvPicPr>
                  </pic:nvPicPr>
                  <pic:blipFill>
                    <a:blip r:embed="rId9"/>
                    <a:srcRect/>
                    <a:stretch>
                      <a:fillRect/>
                    </a:stretch>
                  </pic:blipFill>
                  <pic:spPr bwMode="auto">
                    <a:xfrm>
                      <a:off x="0" y="0"/>
                      <a:ext cx="6278880" cy="3162300"/>
                    </a:xfrm>
                    <a:prstGeom prst="rect">
                      <a:avLst/>
                    </a:prstGeom>
                    <a:noFill/>
                    <a:ln w="9525">
                      <a:noFill/>
                      <a:miter lim="800000"/>
                      <a:headEnd/>
                      <a:tailEnd/>
                    </a:ln>
                  </pic:spPr>
                </pic:pic>
              </a:graphicData>
            </a:graphic>
          </wp:inline>
        </w:drawing>
      </w:r>
    </w:p>
    <w:p w:rsidR="002251D0" w:rsidRPr="002251D0" w:rsidRDefault="002251D0" w:rsidP="002251D0">
      <w:pPr>
        <w:pStyle w:val="NormalWeb"/>
        <w:shd w:val="clear" w:color="auto" w:fill="FFFFFF"/>
        <w:spacing w:before="0" w:beforeAutospacing="0" w:after="120" w:afterAutospacing="0"/>
        <w:jc w:val="both"/>
        <w:rPr>
          <w:rFonts w:asciiTheme="minorHAnsi" w:hAnsiTheme="minorHAnsi" w:cstheme="minorHAnsi"/>
          <w:color w:val="333333"/>
        </w:rPr>
      </w:pPr>
      <w:r w:rsidRPr="002251D0">
        <w:rPr>
          <w:rFonts w:asciiTheme="minorHAnsi" w:hAnsiTheme="minorHAnsi" w:cstheme="minorHAnsi"/>
          <w:color w:val="222222"/>
          <w:shd w:val="clear" w:color="auto" w:fill="FFFFFF"/>
        </w:rPr>
        <w:t>The Minister lauded the efforts of CSIR for being at the forefront of the ongoing fight against COVID-19 and prioritizing clinical trials, generating data for their regulatory approval and helping launch drugs and diagnostics in the market. He commended the approach of using repurposed drugs and also, synthesizing COVID-19 drugs through new processes and transferring to Industry.</w:t>
      </w:r>
    </w:p>
    <w:p w:rsidR="002251D0" w:rsidRPr="002251D0" w:rsidRDefault="002251D0" w:rsidP="002251D0">
      <w:pPr>
        <w:pStyle w:val="NormalWeb"/>
        <w:shd w:val="clear" w:color="auto" w:fill="FFFFFF"/>
        <w:spacing w:before="0" w:beforeAutospacing="0" w:after="120" w:afterAutospacing="0"/>
        <w:jc w:val="both"/>
        <w:rPr>
          <w:rFonts w:asciiTheme="minorHAnsi" w:hAnsiTheme="minorHAnsi" w:cstheme="minorHAnsi"/>
          <w:color w:val="333333"/>
        </w:rPr>
      </w:pPr>
      <w:r w:rsidRPr="002251D0">
        <w:rPr>
          <w:rFonts w:asciiTheme="minorHAnsi" w:hAnsiTheme="minorHAnsi" w:cstheme="minorHAnsi"/>
          <w:color w:val="333333"/>
        </w:rPr>
        <w:t> </w:t>
      </w:r>
    </w:p>
    <w:p w:rsidR="002251D0" w:rsidRPr="002251D0" w:rsidRDefault="002251D0" w:rsidP="002251D0">
      <w:pPr>
        <w:pStyle w:val="NormalWeb"/>
        <w:shd w:val="clear" w:color="auto" w:fill="FFFFFF"/>
        <w:spacing w:before="0" w:beforeAutospacing="0" w:after="120" w:afterAutospacing="0"/>
        <w:jc w:val="both"/>
        <w:rPr>
          <w:rFonts w:asciiTheme="minorHAnsi" w:hAnsiTheme="minorHAnsi" w:cstheme="minorHAnsi"/>
          <w:color w:val="333333"/>
        </w:rPr>
      </w:pPr>
      <w:r w:rsidRPr="002251D0">
        <w:rPr>
          <w:rFonts w:asciiTheme="minorHAnsi" w:hAnsiTheme="minorHAnsi" w:cstheme="minorHAnsi"/>
          <w:color w:val="222222"/>
          <w:shd w:val="clear" w:color="auto" w:fill="FFFFFF"/>
        </w:rPr>
        <w:t>CSIR is exploring multiple combination clinical trials of anti-</w:t>
      </w:r>
      <w:proofErr w:type="spellStart"/>
      <w:r w:rsidRPr="002251D0">
        <w:rPr>
          <w:rFonts w:asciiTheme="minorHAnsi" w:hAnsiTheme="minorHAnsi" w:cstheme="minorHAnsi"/>
          <w:color w:val="222222"/>
          <w:shd w:val="clear" w:color="auto" w:fill="FFFFFF"/>
        </w:rPr>
        <w:t>virals</w:t>
      </w:r>
      <w:proofErr w:type="spellEnd"/>
      <w:r w:rsidRPr="002251D0">
        <w:rPr>
          <w:rFonts w:asciiTheme="minorHAnsi" w:hAnsiTheme="minorHAnsi" w:cstheme="minorHAnsi"/>
          <w:color w:val="222222"/>
          <w:shd w:val="clear" w:color="auto" w:fill="FFFFFF"/>
        </w:rPr>
        <w:t xml:space="preserve"> with host-directed therapies for the potential treatment of COVID-19. CSIR is also working with the Ministry of AYUSH for clinical trials of AYUSH drugs and has undertaken safety &amp; efficacy trials of AYUSH prophylactics and therapeutics based on individual plant-based compounds and in combination. Five clinical trials involving </w:t>
      </w:r>
      <w:proofErr w:type="spellStart"/>
      <w:r w:rsidRPr="002251D0">
        <w:rPr>
          <w:rStyle w:val="Emphasis"/>
          <w:rFonts w:asciiTheme="minorHAnsi" w:hAnsiTheme="minorHAnsi" w:cstheme="minorHAnsi"/>
          <w:b/>
          <w:bCs/>
          <w:color w:val="222222"/>
          <w:shd w:val="clear" w:color="auto" w:fill="FFFFFF"/>
        </w:rPr>
        <w:t>Withaniasomnifera</w:t>
      </w:r>
      <w:proofErr w:type="spellEnd"/>
      <w:r w:rsidRPr="002251D0">
        <w:rPr>
          <w:rFonts w:asciiTheme="minorHAnsi" w:hAnsiTheme="minorHAnsi" w:cstheme="minorHAnsi"/>
          <w:color w:val="222222"/>
          <w:shd w:val="clear" w:color="auto" w:fill="FFFFFF"/>
        </w:rPr>
        <w:t>, </w:t>
      </w:r>
      <w:proofErr w:type="spellStart"/>
      <w:r w:rsidRPr="002251D0">
        <w:rPr>
          <w:rStyle w:val="Emphasis"/>
          <w:rFonts w:asciiTheme="minorHAnsi" w:hAnsiTheme="minorHAnsi" w:cstheme="minorHAnsi"/>
          <w:b/>
          <w:bCs/>
          <w:color w:val="222222"/>
          <w:shd w:val="clear" w:color="auto" w:fill="FFFFFF"/>
        </w:rPr>
        <w:t>Tinosporacordifolia</w:t>
      </w:r>
      <w:proofErr w:type="spellEnd"/>
      <w:r w:rsidRPr="002251D0">
        <w:rPr>
          <w:rStyle w:val="Emphasis"/>
          <w:rFonts w:asciiTheme="minorHAnsi" w:hAnsiTheme="minorHAnsi" w:cstheme="minorHAnsi"/>
          <w:b/>
          <w:bCs/>
          <w:color w:val="222222"/>
          <w:shd w:val="clear" w:color="auto" w:fill="FFFFFF"/>
        </w:rPr>
        <w:t xml:space="preserve"> + Piper </w:t>
      </w:r>
      <w:proofErr w:type="spellStart"/>
      <w:proofErr w:type="gramStart"/>
      <w:r w:rsidRPr="002251D0">
        <w:rPr>
          <w:rStyle w:val="Emphasis"/>
          <w:rFonts w:asciiTheme="minorHAnsi" w:hAnsiTheme="minorHAnsi" w:cstheme="minorHAnsi"/>
          <w:b/>
          <w:bCs/>
          <w:color w:val="222222"/>
          <w:shd w:val="clear" w:color="auto" w:fill="FFFFFF"/>
        </w:rPr>
        <w:t>longum</w:t>
      </w:r>
      <w:proofErr w:type="spellEnd"/>
      <w:r w:rsidRPr="002251D0">
        <w:rPr>
          <w:rFonts w:asciiTheme="minorHAnsi" w:hAnsiTheme="minorHAnsi" w:cstheme="minorHAnsi"/>
          <w:color w:val="222222"/>
          <w:shd w:val="clear" w:color="auto" w:fill="FFFFFF"/>
        </w:rPr>
        <w:t>(</w:t>
      </w:r>
      <w:proofErr w:type="gramEnd"/>
      <w:r w:rsidRPr="002251D0">
        <w:rPr>
          <w:rFonts w:asciiTheme="minorHAnsi" w:hAnsiTheme="minorHAnsi" w:cstheme="minorHAnsi"/>
          <w:color w:val="222222"/>
          <w:shd w:val="clear" w:color="auto" w:fill="FFFFFF"/>
        </w:rPr>
        <w:t>in combination), </w:t>
      </w:r>
      <w:proofErr w:type="spellStart"/>
      <w:r w:rsidRPr="002251D0">
        <w:rPr>
          <w:rStyle w:val="Emphasis"/>
          <w:rFonts w:asciiTheme="minorHAnsi" w:hAnsiTheme="minorHAnsi" w:cstheme="minorHAnsi"/>
          <w:b/>
          <w:bCs/>
          <w:color w:val="222222"/>
          <w:shd w:val="clear" w:color="auto" w:fill="FFFFFF"/>
        </w:rPr>
        <w:t>Glycyrrhizaglabra</w:t>
      </w:r>
      <w:proofErr w:type="spellEnd"/>
      <w:r w:rsidRPr="002251D0">
        <w:rPr>
          <w:rFonts w:asciiTheme="minorHAnsi" w:hAnsiTheme="minorHAnsi" w:cstheme="minorHAnsi"/>
          <w:color w:val="222222"/>
          <w:shd w:val="clear" w:color="auto" w:fill="FFFFFF"/>
        </w:rPr>
        <w:t>, </w:t>
      </w:r>
      <w:proofErr w:type="spellStart"/>
      <w:r w:rsidRPr="002251D0">
        <w:rPr>
          <w:rStyle w:val="Emphasis"/>
          <w:rFonts w:asciiTheme="minorHAnsi" w:hAnsiTheme="minorHAnsi" w:cstheme="minorHAnsi"/>
          <w:b/>
          <w:bCs/>
          <w:color w:val="222222"/>
          <w:shd w:val="clear" w:color="auto" w:fill="FFFFFF"/>
        </w:rPr>
        <w:t>Tinosporacordifolia</w:t>
      </w:r>
      <w:proofErr w:type="spellEnd"/>
      <w:r w:rsidRPr="002251D0">
        <w:rPr>
          <w:rStyle w:val="Emphasis"/>
          <w:rFonts w:asciiTheme="minorHAnsi" w:hAnsiTheme="minorHAnsi" w:cstheme="minorHAnsi"/>
          <w:b/>
          <w:bCs/>
          <w:color w:val="222222"/>
          <w:shd w:val="clear" w:color="auto" w:fill="FFFFFF"/>
        </w:rPr>
        <w:t xml:space="preserve"> &amp; </w:t>
      </w:r>
      <w:proofErr w:type="spellStart"/>
      <w:r w:rsidRPr="002251D0">
        <w:rPr>
          <w:rStyle w:val="Emphasis"/>
          <w:rFonts w:asciiTheme="minorHAnsi" w:hAnsiTheme="minorHAnsi" w:cstheme="minorHAnsi"/>
          <w:b/>
          <w:bCs/>
          <w:color w:val="222222"/>
          <w:shd w:val="clear" w:color="auto" w:fill="FFFFFF"/>
        </w:rPr>
        <w:t>Adhatodavasica</w:t>
      </w:r>
      <w:proofErr w:type="spellEnd"/>
      <w:r w:rsidRPr="002251D0">
        <w:rPr>
          <w:rFonts w:asciiTheme="minorHAnsi" w:hAnsiTheme="minorHAnsi" w:cstheme="minorHAnsi"/>
          <w:color w:val="222222"/>
          <w:shd w:val="clear" w:color="auto" w:fill="FFFFFF"/>
        </w:rPr>
        <w:t> (individually and in combination) and </w:t>
      </w:r>
      <w:r w:rsidRPr="002251D0">
        <w:rPr>
          <w:rStyle w:val="Emphasis"/>
          <w:rFonts w:asciiTheme="minorHAnsi" w:hAnsiTheme="minorHAnsi" w:cstheme="minorHAnsi"/>
          <w:b/>
          <w:bCs/>
          <w:color w:val="222222"/>
          <w:shd w:val="clear" w:color="auto" w:fill="FFFFFF"/>
        </w:rPr>
        <w:t>AYUSH-64 formulation</w:t>
      </w:r>
      <w:r w:rsidRPr="002251D0">
        <w:rPr>
          <w:rFonts w:asciiTheme="minorHAnsi" w:hAnsiTheme="minorHAnsi" w:cstheme="minorHAnsi"/>
          <w:color w:val="222222"/>
          <w:shd w:val="clear" w:color="auto" w:fill="FFFFFF"/>
        </w:rPr>
        <w:t> are undergoing safety and efficacy trials.</w:t>
      </w:r>
    </w:p>
    <w:p w:rsidR="002251D0" w:rsidRPr="002251D0" w:rsidRDefault="002251D0" w:rsidP="002251D0">
      <w:pPr>
        <w:pStyle w:val="NormalWeb"/>
        <w:shd w:val="clear" w:color="auto" w:fill="FFFFFF"/>
        <w:spacing w:before="0" w:beforeAutospacing="0" w:after="120" w:afterAutospacing="0"/>
        <w:jc w:val="both"/>
        <w:rPr>
          <w:rFonts w:asciiTheme="minorHAnsi" w:hAnsiTheme="minorHAnsi" w:cstheme="minorHAnsi"/>
          <w:color w:val="333333"/>
        </w:rPr>
      </w:pPr>
      <w:r w:rsidRPr="002251D0">
        <w:rPr>
          <w:rFonts w:asciiTheme="minorHAnsi" w:hAnsiTheme="minorHAnsi" w:cstheme="minorHAnsi"/>
          <w:color w:val="333333"/>
        </w:rPr>
        <w:t> </w:t>
      </w:r>
    </w:p>
    <w:p w:rsidR="002251D0" w:rsidRPr="002251D0" w:rsidRDefault="002251D0" w:rsidP="002251D0">
      <w:pPr>
        <w:pStyle w:val="NormalWeb"/>
        <w:shd w:val="clear" w:color="auto" w:fill="FFFFFF"/>
        <w:spacing w:before="0" w:beforeAutospacing="0" w:after="120" w:afterAutospacing="0"/>
        <w:jc w:val="both"/>
        <w:rPr>
          <w:rFonts w:asciiTheme="minorHAnsi" w:hAnsiTheme="minorHAnsi" w:cstheme="minorHAnsi"/>
          <w:color w:val="333333"/>
        </w:rPr>
      </w:pPr>
      <w:r w:rsidRPr="002251D0">
        <w:rPr>
          <w:rFonts w:asciiTheme="minorHAnsi" w:hAnsiTheme="minorHAnsi" w:cstheme="minorHAnsi"/>
          <w:color w:val="222222"/>
          <w:shd w:val="clear" w:color="auto" w:fill="FFFFFF"/>
        </w:rPr>
        <w:t>A key clinical trial of CSIR is the </w:t>
      </w:r>
      <w:proofErr w:type="spellStart"/>
      <w:r w:rsidRPr="002251D0">
        <w:rPr>
          <w:rStyle w:val="Emphasis"/>
          <w:rFonts w:asciiTheme="minorHAnsi" w:hAnsiTheme="minorHAnsi" w:cstheme="minorHAnsi"/>
          <w:b/>
          <w:bCs/>
          <w:color w:val="222222"/>
          <w:shd w:val="clear" w:color="auto" w:fill="FFFFFF"/>
        </w:rPr>
        <w:t>Sepsivac</w:t>
      </w:r>
      <w:proofErr w:type="spellEnd"/>
      <w:r w:rsidRPr="002251D0">
        <w:rPr>
          <w:rStyle w:val="Emphasis"/>
          <w:rFonts w:asciiTheme="minorHAnsi" w:hAnsiTheme="minorHAnsi" w:cstheme="minorHAnsi"/>
          <w:b/>
          <w:bCs/>
          <w:color w:val="222222"/>
          <w:shd w:val="clear" w:color="auto" w:fill="FFFFFF"/>
        </w:rPr>
        <w:t xml:space="preserve"> (Mw)</w:t>
      </w:r>
      <w:r w:rsidRPr="002251D0">
        <w:rPr>
          <w:rFonts w:asciiTheme="minorHAnsi" w:hAnsiTheme="minorHAnsi" w:cstheme="minorHAnsi"/>
          <w:color w:val="222222"/>
          <w:shd w:val="clear" w:color="auto" w:fill="FFFFFF"/>
        </w:rPr>
        <w:t xml:space="preserve"> against COVID -19 in partnership with </w:t>
      </w:r>
      <w:proofErr w:type="spellStart"/>
      <w:r w:rsidRPr="002251D0">
        <w:rPr>
          <w:rFonts w:asciiTheme="minorHAnsi" w:hAnsiTheme="minorHAnsi" w:cstheme="minorHAnsi"/>
          <w:color w:val="222222"/>
          <w:shd w:val="clear" w:color="auto" w:fill="FFFFFF"/>
        </w:rPr>
        <w:t>Cadila</w:t>
      </w:r>
      <w:proofErr w:type="spellEnd"/>
      <w:r w:rsidRPr="002251D0">
        <w:rPr>
          <w:rFonts w:asciiTheme="minorHAnsi" w:hAnsiTheme="minorHAnsi" w:cstheme="minorHAnsi"/>
          <w:color w:val="222222"/>
          <w:shd w:val="clear" w:color="auto" w:fill="FFFFFF"/>
        </w:rPr>
        <w:t>. </w:t>
      </w:r>
      <w:r w:rsidRPr="002251D0">
        <w:rPr>
          <w:rStyle w:val="Strong"/>
          <w:rFonts w:asciiTheme="minorHAnsi" w:hAnsiTheme="minorHAnsi" w:cstheme="minorHAnsi"/>
          <w:color w:val="222222"/>
          <w:shd w:val="clear" w:color="auto" w:fill="FFFFFF"/>
        </w:rPr>
        <w:t xml:space="preserve">The phase 2 clinical trial has been completed successfully on critically ill COVID-19 patients, and more extensive Phase 3 trial is on the anvil. Further, the Phase 2 trial of </w:t>
      </w:r>
      <w:proofErr w:type="spellStart"/>
      <w:r w:rsidRPr="002251D0">
        <w:rPr>
          <w:rStyle w:val="Strong"/>
          <w:rFonts w:asciiTheme="minorHAnsi" w:hAnsiTheme="minorHAnsi" w:cstheme="minorHAnsi"/>
          <w:color w:val="222222"/>
          <w:shd w:val="clear" w:color="auto" w:fill="FFFFFF"/>
        </w:rPr>
        <w:t>phytopharmaceutical</w:t>
      </w:r>
      <w:proofErr w:type="spellEnd"/>
      <w:r w:rsidRPr="002251D0">
        <w:rPr>
          <w:rStyle w:val="Strong"/>
          <w:rFonts w:asciiTheme="minorHAnsi" w:hAnsiTheme="minorHAnsi" w:cstheme="minorHAnsi"/>
          <w:color w:val="222222"/>
          <w:shd w:val="clear" w:color="auto" w:fill="FFFFFF"/>
        </w:rPr>
        <w:t xml:space="preserve"> AQCH on Covid-19 patients with Sun </w:t>
      </w:r>
      <w:proofErr w:type="spellStart"/>
      <w:r w:rsidRPr="002251D0">
        <w:rPr>
          <w:rStyle w:val="Strong"/>
          <w:rFonts w:asciiTheme="minorHAnsi" w:hAnsiTheme="minorHAnsi" w:cstheme="minorHAnsi"/>
          <w:color w:val="222222"/>
          <w:shd w:val="clear" w:color="auto" w:fill="FFFFFF"/>
        </w:rPr>
        <w:t>Pharma</w:t>
      </w:r>
      <w:proofErr w:type="spellEnd"/>
      <w:r w:rsidRPr="002251D0">
        <w:rPr>
          <w:rStyle w:val="Strong"/>
          <w:rFonts w:asciiTheme="minorHAnsi" w:hAnsiTheme="minorHAnsi" w:cstheme="minorHAnsi"/>
          <w:color w:val="222222"/>
          <w:shd w:val="clear" w:color="auto" w:fill="FFFFFF"/>
        </w:rPr>
        <w:t xml:space="preserve"> and DBT is underway.</w:t>
      </w:r>
    </w:p>
    <w:p w:rsidR="002251D0" w:rsidRPr="002251D0" w:rsidRDefault="002251D0" w:rsidP="002251D0">
      <w:pPr>
        <w:pStyle w:val="NormalWeb"/>
        <w:shd w:val="clear" w:color="auto" w:fill="FFFFFF"/>
        <w:spacing w:before="0" w:beforeAutospacing="0" w:after="120" w:afterAutospacing="0"/>
        <w:jc w:val="both"/>
        <w:rPr>
          <w:rFonts w:asciiTheme="minorHAnsi" w:hAnsiTheme="minorHAnsi" w:cstheme="minorHAnsi"/>
          <w:color w:val="333333"/>
        </w:rPr>
      </w:pPr>
      <w:r w:rsidRPr="002251D0">
        <w:rPr>
          <w:rFonts w:asciiTheme="minorHAnsi" w:hAnsiTheme="minorHAnsi" w:cstheme="minorHAnsi"/>
          <w:color w:val="333333"/>
        </w:rPr>
        <w:t> </w:t>
      </w:r>
    </w:p>
    <w:p w:rsidR="002251D0" w:rsidRPr="002251D0" w:rsidRDefault="002251D0" w:rsidP="002251D0">
      <w:pPr>
        <w:pStyle w:val="NormalWeb"/>
        <w:shd w:val="clear" w:color="auto" w:fill="FFFFFF"/>
        <w:spacing w:before="0" w:beforeAutospacing="0" w:after="120" w:afterAutospacing="0"/>
        <w:jc w:val="both"/>
        <w:rPr>
          <w:rFonts w:asciiTheme="minorHAnsi" w:hAnsiTheme="minorHAnsi" w:cstheme="minorHAnsi"/>
          <w:color w:val="333333"/>
        </w:rPr>
      </w:pPr>
      <w:r w:rsidRPr="002251D0">
        <w:rPr>
          <w:rFonts w:asciiTheme="minorHAnsi" w:hAnsiTheme="minorHAnsi" w:cstheme="minorHAnsi"/>
          <w:color w:val="222222"/>
          <w:shd w:val="clear" w:color="auto" w:fill="FFFFFF"/>
        </w:rPr>
        <w:t>In addition to clinical trials of repurposed drugs and vaccines, CSIR has been involved in clinical trials of diagnostics and devices. </w:t>
      </w:r>
    </w:p>
    <w:p w:rsidR="002251D0" w:rsidRPr="002251D0" w:rsidRDefault="002251D0" w:rsidP="002251D0">
      <w:pPr>
        <w:pStyle w:val="NormalWeb"/>
        <w:shd w:val="clear" w:color="auto" w:fill="FFFFFF"/>
        <w:spacing w:before="0" w:beforeAutospacing="0" w:after="120" w:afterAutospacing="0"/>
        <w:jc w:val="both"/>
        <w:rPr>
          <w:rFonts w:asciiTheme="minorHAnsi" w:hAnsiTheme="minorHAnsi" w:cstheme="minorHAnsi"/>
          <w:color w:val="333333"/>
        </w:rPr>
      </w:pPr>
      <w:r w:rsidRPr="002251D0">
        <w:rPr>
          <w:rFonts w:asciiTheme="minorHAnsi" w:hAnsiTheme="minorHAnsi" w:cstheme="minorHAnsi"/>
          <w:color w:val="333333"/>
        </w:rPr>
        <w:t> </w:t>
      </w:r>
    </w:p>
    <w:p w:rsidR="002251D0" w:rsidRPr="002251D0" w:rsidRDefault="002251D0" w:rsidP="002251D0">
      <w:pPr>
        <w:pStyle w:val="NormalWeb"/>
        <w:shd w:val="clear" w:color="auto" w:fill="FFFFFF"/>
        <w:spacing w:before="0" w:beforeAutospacing="0" w:after="120" w:afterAutospacing="0"/>
        <w:jc w:val="both"/>
        <w:rPr>
          <w:rFonts w:asciiTheme="minorHAnsi" w:hAnsiTheme="minorHAnsi" w:cstheme="minorHAnsi"/>
          <w:color w:val="333333"/>
        </w:rPr>
      </w:pPr>
      <w:r w:rsidRPr="002251D0">
        <w:rPr>
          <w:rFonts w:asciiTheme="minorHAnsi" w:hAnsiTheme="minorHAnsi" w:cstheme="minorHAnsi"/>
          <w:color w:val="222222"/>
          <w:shd w:val="clear" w:color="auto" w:fill="FFFFFF"/>
        </w:rPr>
        <w:t xml:space="preserve">Dr Harsh </w:t>
      </w:r>
      <w:proofErr w:type="spellStart"/>
      <w:r w:rsidRPr="002251D0">
        <w:rPr>
          <w:rFonts w:asciiTheme="minorHAnsi" w:hAnsiTheme="minorHAnsi" w:cstheme="minorHAnsi"/>
          <w:color w:val="222222"/>
          <w:shd w:val="clear" w:color="auto" w:fill="FFFFFF"/>
        </w:rPr>
        <w:t>Vardhan</w:t>
      </w:r>
      <w:proofErr w:type="spellEnd"/>
      <w:r w:rsidRPr="002251D0">
        <w:rPr>
          <w:rFonts w:asciiTheme="minorHAnsi" w:hAnsiTheme="minorHAnsi" w:cstheme="minorHAnsi"/>
          <w:color w:val="222222"/>
          <w:shd w:val="clear" w:color="auto" w:fill="FFFFFF"/>
        </w:rPr>
        <w:t xml:space="preserve"> emphasized that while the scientists are working on developing drugs and vaccines, as of now, social distancing, wearing masks and other precautions are essential and must be duly followed if we have to win the fight against COVID-19.</w:t>
      </w:r>
    </w:p>
    <w:p w:rsidR="002251D0" w:rsidRPr="002251D0" w:rsidRDefault="002251D0" w:rsidP="002251D0">
      <w:pPr>
        <w:pStyle w:val="NormalWeb"/>
        <w:shd w:val="clear" w:color="auto" w:fill="FFFFFF"/>
        <w:spacing w:before="0" w:beforeAutospacing="0" w:after="120" w:afterAutospacing="0"/>
        <w:jc w:val="both"/>
        <w:rPr>
          <w:rFonts w:asciiTheme="minorHAnsi" w:hAnsiTheme="minorHAnsi" w:cstheme="minorHAnsi"/>
          <w:color w:val="333333"/>
        </w:rPr>
      </w:pPr>
      <w:r w:rsidRPr="002251D0">
        <w:rPr>
          <w:rFonts w:asciiTheme="minorHAnsi" w:hAnsiTheme="minorHAnsi" w:cstheme="minorHAnsi"/>
          <w:color w:val="333333"/>
        </w:rPr>
        <w:t> </w:t>
      </w:r>
    </w:p>
    <w:p w:rsidR="002251D0" w:rsidRDefault="002251D0" w:rsidP="002251D0">
      <w:pPr>
        <w:pStyle w:val="NormalWeb"/>
        <w:shd w:val="clear" w:color="auto" w:fill="FFFFFF"/>
        <w:spacing w:before="0" w:beforeAutospacing="0" w:after="120" w:afterAutospacing="0"/>
        <w:jc w:val="both"/>
        <w:rPr>
          <w:rFonts w:asciiTheme="minorHAnsi" w:hAnsiTheme="minorHAnsi" w:cstheme="minorHAnsi"/>
          <w:color w:val="333333"/>
        </w:rPr>
      </w:pPr>
      <w:r w:rsidRPr="002251D0">
        <w:rPr>
          <w:rFonts w:asciiTheme="minorHAnsi" w:hAnsiTheme="minorHAnsi" w:cstheme="minorHAnsi"/>
          <w:color w:val="333333"/>
        </w:rPr>
        <w:lastRenderedPageBreak/>
        <w:t xml:space="preserve">Dr. </w:t>
      </w:r>
      <w:proofErr w:type="spellStart"/>
      <w:r w:rsidRPr="002251D0">
        <w:rPr>
          <w:rFonts w:asciiTheme="minorHAnsi" w:hAnsiTheme="minorHAnsi" w:cstheme="minorHAnsi"/>
          <w:color w:val="333333"/>
        </w:rPr>
        <w:t>Shekhar</w:t>
      </w:r>
      <w:proofErr w:type="spellEnd"/>
      <w:r w:rsidRPr="002251D0">
        <w:rPr>
          <w:rFonts w:asciiTheme="minorHAnsi" w:hAnsiTheme="minorHAnsi" w:cstheme="minorHAnsi"/>
          <w:color w:val="333333"/>
        </w:rPr>
        <w:t xml:space="preserve"> C </w:t>
      </w:r>
      <w:proofErr w:type="spellStart"/>
      <w:r w:rsidRPr="002251D0">
        <w:rPr>
          <w:rFonts w:asciiTheme="minorHAnsi" w:hAnsiTheme="minorHAnsi" w:cstheme="minorHAnsi"/>
          <w:color w:val="333333"/>
        </w:rPr>
        <w:t>Mande</w:t>
      </w:r>
      <w:proofErr w:type="spellEnd"/>
      <w:r w:rsidRPr="002251D0">
        <w:rPr>
          <w:rFonts w:asciiTheme="minorHAnsi" w:hAnsiTheme="minorHAnsi" w:cstheme="minorHAnsi"/>
          <w:color w:val="333333"/>
        </w:rPr>
        <w:t xml:space="preserve">, Secretary, DSIR and DG-CSIR, </w:t>
      </w:r>
      <w:proofErr w:type="spellStart"/>
      <w:r w:rsidRPr="002251D0">
        <w:rPr>
          <w:rFonts w:asciiTheme="minorHAnsi" w:hAnsiTheme="minorHAnsi" w:cstheme="minorHAnsi"/>
          <w:color w:val="333333"/>
        </w:rPr>
        <w:t>Dr.Ranjana</w:t>
      </w:r>
      <w:proofErr w:type="spellEnd"/>
      <w:r w:rsidRPr="002251D0">
        <w:rPr>
          <w:rFonts w:asciiTheme="minorHAnsi" w:hAnsiTheme="minorHAnsi" w:cstheme="minorHAnsi"/>
          <w:color w:val="333333"/>
        </w:rPr>
        <w:t xml:space="preserve"> </w:t>
      </w:r>
      <w:proofErr w:type="spellStart"/>
      <w:r w:rsidRPr="002251D0">
        <w:rPr>
          <w:rFonts w:asciiTheme="minorHAnsi" w:hAnsiTheme="minorHAnsi" w:cstheme="minorHAnsi"/>
          <w:color w:val="333333"/>
        </w:rPr>
        <w:t>Aggarwal</w:t>
      </w:r>
      <w:proofErr w:type="spellEnd"/>
      <w:r w:rsidRPr="002251D0">
        <w:rPr>
          <w:rFonts w:asciiTheme="minorHAnsi" w:hAnsiTheme="minorHAnsi" w:cstheme="minorHAnsi"/>
          <w:color w:val="333333"/>
        </w:rPr>
        <w:t xml:space="preserve">, Dir, NISTADS and Dr. </w:t>
      </w:r>
      <w:proofErr w:type="spellStart"/>
      <w:r w:rsidRPr="002251D0">
        <w:rPr>
          <w:rFonts w:asciiTheme="minorHAnsi" w:hAnsiTheme="minorHAnsi" w:cstheme="minorHAnsi"/>
          <w:color w:val="333333"/>
        </w:rPr>
        <w:t>Geetha</w:t>
      </w:r>
      <w:proofErr w:type="spellEnd"/>
      <w:r w:rsidRPr="002251D0">
        <w:rPr>
          <w:rFonts w:asciiTheme="minorHAnsi" w:hAnsiTheme="minorHAnsi" w:cstheme="minorHAnsi"/>
          <w:color w:val="333333"/>
        </w:rPr>
        <w:t xml:space="preserve"> </w:t>
      </w:r>
      <w:proofErr w:type="spellStart"/>
      <w:r w:rsidRPr="002251D0">
        <w:rPr>
          <w:rFonts w:asciiTheme="minorHAnsi" w:hAnsiTheme="minorHAnsi" w:cstheme="minorHAnsi"/>
          <w:color w:val="333333"/>
        </w:rPr>
        <w:t>Vani</w:t>
      </w:r>
      <w:proofErr w:type="spellEnd"/>
      <w:r w:rsidRPr="002251D0">
        <w:rPr>
          <w:rFonts w:asciiTheme="minorHAnsi" w:hAnsiTheme="minorHAnsi" w:cstheme="minorHAnsi"/>
          <w:color w:val="333333"/>
        </w:rPr>
        <w:t xml:space="preserve"> </w:t>
      </w:r>
      <w:proofErr w:type="spellStart"/>
      <w:r w:rsidRPr="002251D0">
        <w:rPr>
          <w:rFonts w:asciiTheme="minorHAnsi" w:hAnsiTheme="minorHAnsi" w:cstheme="minorHAnsi"/>
          <w:color w:val="333333"/>
        </w:rPr>
        <w:t>Rayasam</w:t>
      </w:r>
      <w:proofErr w:type="spellEnd"/>
      <w:r w:rsidRPr="002251D0">
        <w:rPr>
          <w:rFonts w:asciiTheme="minorHAnsi" w:hAnsiTheme="minorHAnsi" w:cstheme="minorHAnsi"/>
          <w:color w:val="333333"/>
        </w:rPr>
        <w:t>, Senior Principal Scientist &amp; Head, Science Communication and Dissemination Directorate CSIR HQ, were present on the occasion. CSIR Directors, Heads of Departments, and Scientists involved in Clinical Trials joined the event virtually.  </w:t>
      </w:r>
    </w:p>
    <w:p w:rsidR="002251D0" w:rsidRPr="002251D0" w:rsidRDefault="002251D0" w:rsidP="002251D0">
      <w:pPr>
        <w:pStyle w:val="NormalWeb"/>
        <w:shd w:val="clear" w:color="auto" w:fill="FFFFFF"/>
        <w:spacing w:before="0" w:beforeAutospacing="0" w:after="120" w:afterAutospacing="0"/>
        <w:jc w:val="both"/>
        <w:rPr>
          <w:rFonts w:asciiTheme="minorHAnsi" w:hAnsiTheme="minorHAnsi" w:cstheme="minorHAnsi"/>
          <w:color w:val="333333"/>
        </w:rPr>
      </w:pPr>
    </w:p>
    <w:p w:rsidR="002251D0" w:rsidRPr="002251D0" w:rsidRDefault="002251D0" w:rsidP="002251D0">
      <w:pPr>
        <w:pStyle w:val="NormalWeb"/>
        <w:shd w:val="clear" w:color="auto" w:fill="FFFFFF"/>
        <w:spacing w:before="0" w:beforeAutospacing="0" w:after="120" w:afterAutospacing="0"/>
        <w:jc w:val="both"/>
        <w:rPr>
          <w:rFonts w:asciiTheme="minorHAnsi" w:hAnsiTheme="minorHAnsi" w:cstheme="minorHAnsi"/>
          <w:color w:val="333333"/>
        </w:rPr>
      </w:pPr>
      <w:r w:rsidRPr="002251D0">
        <w:rPr>
          <w:rFonts w:asciiTheme="minorHAnsi" w:hAnsiTheme="minorHAnsi" w:cstheme="minorHAnsi"/>
          <w:b/>
          <w:bCs/>
          <w:i/>
          <w:iCs/>
          <w:noProof/>
          <w:color w:val="333333"/>
          <w:shd w:val="clear" w:color="auto" w:fill="FFFFFF"/>
        </w:rPr>
        <w:drawing>
          <wp:inline distT="0" distB="0" distL="0" distR="0">
            <wp:extent cx="6278880" cy="2903220"/>
            <wp:effectExtent l="19050" t="0" r="7620" b="0"/>
            <wp:docPr id="37" name="Picture 37" descr="https://static.pib.gov.in/WriteReadData/userfiles/image/image005F5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tatic.pib.gov.in/WriteReadData/userfiles/image/image005F5VA.jpg"/>
                    <pic:cNvPicPr>
                      <a:picLocks noChangeAspect="1" noChangeArrowheads="1"/>
                    </pic:cNvPicPr>
                  </pic:nvPicPr>
                  <pic:blipFill>
                    <a:blip r:embed="rId10"/>
                    <a:srcRect/>
                    <a:stretch>
                      <a:fillRect/>
                    </a:stretch>
                  </pic:blipFill>
                  <pic:spPr bwMode="auto">
                    <a:xfrm>
                      <a:off x="0" y="0"/>
                      <a:ext cx="6278880" cy="2903220"/>
                    </a:xfrm>
                    <a:prstGeom prst="rect">
                      <a:avLst/>
                    </a:prstGeom>
                    <a:noFill/>
                    <a:ln w="9525">
                      <a:noFill/>
                      <a:miter lim="800000"/>
                      <a:headEnd/>
                      <a:tailEnd/>
                    </a:ln>
                  </pic:spPr>
                </pic:pic>
              </a:graphicData>
            </a:graphic>
          </wp:inline>
        </w:drawing>
      </w:r>
    </w:p>
    <w:p w:rsidR="0061286A" w:rsidRPr="0061286A" w:rsidRDefault="0061286A" w:rsidP="002251D0">
      <w:pPr>
        <w:pStyle w:val="Heading2"/>
        <w:shd w:val="clear" w:color="auto" w:fill="FFFFFF"/>
        <w:spacing w:before="240" w:beforeAutospacing="0" w:after="120" w:afterAutospacing="0"/>
        <w:jc w:val="center"/>
        <w:rPr>
          <w:rFonts w:asciiTheme="minorHAnsi" w:hAnsiTheme="minorHAnsi" w:cstheme="minorHAnsi"/>
          <w:color w:val="333333"/>
          <w:sz w:val="24"/>
          <w:szCs w:val="24"/>
        </w:rPr>
      </w:pPr>
    </w:p>
    <w:p w:rsidR="001B350F" w:rsidRPr="002251D0" w:rsidRDefault="001B350F" w:rsidP="0061286A">
      <w:pPr>
        <w:shd w:val="clear" w:color="auto" w:fill="FFFFFF"/>
        <w:spacing w:before="240" w:after="120" w:line="240" w:lineRule="auto"/>
        <w:outlineLvl w:val="1"/>
        <w:rPr>
          <w:rFonts w:cstheme="minorHAnsi"/>
          <w:b/>
          <w:color w:val="AB172A"/>
          <w:sz w:val="24"/>
          <w:szCs w:val="24"/>
        </w:rPr>
      </w:pPr>
      <w:r w:rsidRPr="002251D0">
        <w:rPr>
          <w:rFonts w:cstheme="minorHAnsi"/>
          <w:b/>
          <w:color w:val="AB172A"/>
          <w:sz w:val="24"/>
          <w:szCs w:val="24"/>
        </w:rPr>
        <w:t>Source</w:t>
      </w:r>
    </w:p>
    <w:p w:rsidR="008154F7" w:rsidRPr="002251D0" w:rsidRDefault="001B350F" w:rsidP="00C13FAC">
      <w:pPr>
        <w:shd w:val="clear" w:color="auto" w:fill="FFFFFF"/>
        <w:spacing w:after="109" w:line="240" w:lineRule="auto"/>
        <w:rPr>
          <w:rFonts w:cstheme="minorHAnsi"/>
          <w:sz w:val="24"/>
          <w:szCs w:val="24"/>
        </w:rPr>
      </w:pPr>
      <w:r w:rsidRPr="002251D0">
        <w:rPr>
          <w:rFonts w:eastAsia="Times New Roman" w:cstheme="minorHAnsi"/>
          <w:color w:val="333333"/>
          <w:sz w:val="24"/>
          <w:szCs w:val="24"/>
        </w:rPr>
        <w:t xml:space="preserve">Press Information Bureau, </w:t>
      </w:r>
      <w:r w:rsidR="002251D0" w:rsidRPr="002251D0">
        <w:rPr>
          <w:rFonts w:eastAsia="Times New Roman" w:cstheme="minorHAnsi"/>
          <w:color w:val="333333"/>
          <w:sz w:val="24"/>
          <w:szCs w:val="24"/>
        </w:rPr>
        <w:t xml:space="preserve">20 </w:t>
      </w:r>
      <w:r w:rsidR="0024410F" w:rsidRPr="002251D0">
        <w:rPr>
          <w:rFonts w:eastAsia="Times New Roman" w:cstheme="minorHAnsi"/>
          <w:color w:val="333333"/>
          <w:sz w:val="24"/>
          <w:szCs w:val="24"/>
        </w:rPr>
        <w:t>October</w:t>
      </w:r>
      <w:r w:rsidR="00D21CFC" w:rsidRPr="002251D0">
        <w:rPr>
          <w:rFonts w:eastAsia="Times New Roman" w:cstheme="minorHAnsi"/>
          <w:color w:val="333333"/>
          <w:sz w:val="24"/>
          <w:szCs w:val="24"/>
        </w:rPr>
        <w:t>,</w:t>
      </w:r>
      <w:r w:rsidRPr="002251D0">
        <w:rPr>
          <w:rFonts w:eastAsia="Times New Roman" w:cstheme="minorHAnsi"/>
          <w:color w:val="333333"/>
          <w:sz w:val="24"/>
          <w:szCs w:val="24"/>
        </w:rPr>
        <w:t xml:space="preserve"> 2020</w:t>
      </w:r>
      <w:r w:rsidR="005D10A3" w:rsidRPr="002251D0">
        <w:rPr>
          <w:rFonts w:eastAsia="Times New Roman" w:cstheme="minorHAnsi"/>
          <w:color w:val="333333"/>
          <w:sz w:val="24"/>
          <w:szCs w:val="24"/>
        </w:rPr>
        <w:t xml:space="preserve"> </w:t>
      </w:r>
    </w:p>
    <w:sectPr w:rsidR="008154F7" w:rsidRPr="002251D0" w:rsidSect="002251D0">
      <w:pgSz w:w="12240" w:h="15840"/>
      <w:pgMar w:top="1276" w:right="1183" w:bottom="568"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
  </w:num>
  <w:num w:numId="4">
    <w:abstractNumId w:val="20"/>
  </w:num>
  <w:num w:numId="5">
    <w:abstractNumId w:val="18"/>
  </w:num>
  <w:num w:numId="6">
    <w:abstractNumId w:val="0"/>
  </w:num>
  <w:num w:numId="7">
    <w:abstractNumId w:val="14"/>
  </w:num>
  <w:num w:numId="8">
    <w:abstractNumId w:val="10"/>
  </w:num>
  <w:num w:numId="9">
    <w:abstractNumId w:val="2"/>
  </w:num>
  <w:num w:numId="10">
    <w:abstractNumId w:val="4"/>
  </w:num>
  <w:num w:numId="11">
    <w:abstractNumId w:val="21"/>
  </w:num>
  <w:num w:numId="12">
    <w:abstractNumId w:val="11"/>
  </w:num>
  <w:num w:numId="13">
    <w:abstractNumId w:val="5"/>
  </w:num>
  <w:num w:numId="14">
    <w:abstractNumId w:val="9"/>
  </w:num>
  <w:num w:numId="15">
    <w:abstractNumId w:val="3"/>
  </w:num>
  <w:num w:numId="16">
    <w:abstractNumId w:val="17"/>
  </w:num>
  <w:num w:numId="17">
    <w:abstractNumId w:val="8"/>
  </w:num>
  <w:num w:numId="18">
    <w:abstractNumId w:val="16"/>
  </w:num>
  <w:num w:numId="19">
    <w:abstractNumId w:val="12"/>
  </w:num>
  <w:num w:numId="20">
    <w:abstractNumId w:val="13"/>
  </w:num>
  <w:num w:numId="21">
    <w:abstractNumId w:val="19"/>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87821"/>
    <w:rsid w:val="00090364"/>
    <w:rsid w:val="00094790"/>
    <w:rsid w:val="000A1C61"/>
    <w:rsid w:val="000A2456"/>
    <w:rsid w:val="000A3E74"/>
    <w:rsid w:val="000B7E6E"/>
    <w:rsid w:val="000F7F31"/>
    <w:rsid w:val="0010321C"/>
    <w:rsid w:val="001168B2"/>
    <w:rsid w:val="00120818"/>
    <w:rsid w:val="00122A18"/>
    <w:rsid w:val="00122D73"/>
    <w:rsid w:val="00123203"/>
    <w:rsid w:val="00133349"/>
    <w:rsid w:val="00135790"/>
    <w:rsid w:val="001364E9"/>
    <w:rsid w:val="00137F50"/>
    <w:rsid w:val="00155F32"/>
    <w:rsid w:val="001569D4"/>
    <w:rsid w:val="00173DEE"/>
    <w:rsid w:val="0018543A"/>
    <w:rsid w:val="001A132B"/>
    <w:rsid w:val="001A7959"/>
    <w:rsid w:val="001B350F"/>
    <w:rsid w:val="001C1CB2"/>
    <w:rsid w:val="001D3ECE"/>
    <w:rsid w:val="001D6D00"/>
    <w:rsid w:val="001E346D"/>
    <w:rsid w:val="001E39D6"/>
    <w:rsid w:val="001F3E2D"/>
    <w:rsid w:val="001F6F5A"/>
    <w:rsid w:val="00214619"/>
    <w:rsid w:val="00214D62"/>
    <w:rsid w:val="00223DDB"/>
    <w:rsid w:val="002251D0"/>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47D3"/>
    <w:rsid w:val="00344C1F"/>
    <w:rsid w:val="00347352"/>
    <w:rsid w:val="0035425A"/>
    <w:rsid w:val="00354974"/>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432C4"/>
    <w:rsid w:val="00451D8C"/>
    <w:rsid w:val="00455202"/>
    <w:rsid w:val="004652A7"/>
    <w:rsid w:val="00484AAD"/>
    <w:rsid w:val="00492977"/>
    <w:rsid w:val="0049447B"/>
    <w:rsid w:val="00496CE9"/>
    <w:rsid w:val="004A1169"/>
    <w:rsid w:val="004A7A8A"/>
    <w:rsid w:val="004B63B0"/>
    <w:rsid w:val="004E025D"/>
    <w:rsid w:val="004E2C16"/>
    <w:rsid w:val="004E38CF"/>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1286A"/>
    <w:rsid w:val="006208DC"/>
    <w:rsid w:val="00625B7A"/>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749FD"/>
    <w:rsid w:val="00784E41"/>
    <w:rsid w:val="00787800"/>
    <w:rsid w:val="007A5497"/>
    <w:rsid w:val="007B386B"/>
    <w:rsid w:val="007B5BEA"/>
    <w:rsid w:val="007C52B8"/>
    <w:rsid w:val="007D4D60"/>
    <w:rsid w:val="007E3147"/>
    <w:rsid w:val="007E5BBA"/>
    <w:rsid w:val="007F2A4F"/>
    <w:rsid w:val="008154F7"/>
    <w:rsid w:val="008169D8"/>
    <w:rsid w:val="00820C5B"/>
    <w:rsid w:val="008368C6"/>
    <w:rsid w:val="00850331"/>
    <w:rsid w:val="00860012"/>
    <w:rsid w:val="00860F76"/>
    <w:rsid w:val="00863666"/>
    <w:rsid w:val="008A308A"/>
    <w:rsid w:val="008B4B11"/>
    <w:rsid w:val="008C6742"/>
    <w:rsid w:val="008C685B"/>
    <w:rsid w:val="008D1AFE"/>
    <w:rsid w:val="008D2188"/>
    <w:rsid w:val="008D7E75"/>
    <w:rsid w:val="008E4560"/>
    <w:rsid w:val="008E6279"/>
    <w:rsid w:val="00901F9C"/>
    <w:rsid w:val="00903E51"/>
    <w:rsid w:val="00924006"/>
    <w:rsid w:val="00936BB7"/>
    <w:rsid w:val="00936EAF"/>
    <w:rsid w:val="00947B38"/>
    <w:rsid w:val="009501B3"/>
    <w:rsid w:val="009671C0"/>
    <w:rsid w:val="00977668"/>
    <w:rsid w:val="00980D64"/>
    <w:rsid w:val="00983770"/>
    <w:rsid w:val="00986EEA"/>
    <w:rsid w:val="00993431"/>
    <w:rsid w:val="00995D38"/>
    <w:rsid w:val="009A248F"/>
    <w:rsid w:val="009B19B9"/>
    <w:rsid w:val="009C1553"/>
    <w:rsid w:val="009C1711"/>
    <w:rsid w:val="009C497B"/>
    <w:rsid w:val="009C7F54"/>
    <w:rsid w:val="009D2F7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95895"/>
    <w:rsid w:val="00A9689F"/>
    <w:rsid w:val="00AA5BAC"/>
    <w:rsid w:val="00AB5ED4"/>
    <w:rsid w:val="00AC0A09"/>
    <w:rsid w:val="00AC165C"/>
    <w:rsid w:val="00AC58FE"/>
    <w:rsid w:val="00AD5C54"/>
    <w:rsid w:val="00AD7DC3"/>
    <w:rsid w:val="00AE17A3"/>
    <w:rsid w:val="00AE364A"/>
    <w:rsid w:val="00AE383F"/>
    <w:rsid w:val="00AF0CCA"/>
    <w:rsid w:val="00AF21E7"/>
    <w:rsid w:val="00B026D8"/>
    <w:rsid w:val="00B06BB2"/>
    <w:rsid w:val="00B07804"/>
    <w:rsid w:val="00B13804"/>
    <w:rsid w:val="00B16A61"/>
    <w:rsid w:val="00B20382"/>
    <w:rsid w:val="00B33669"/>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3F1"/>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1043C"/>
    <w:rsid w:val="00D21CFC"/>
    <w:rsid w:val="00D30959"/>
    <w:rsid w:val="00D40A2F"/>
    <w:rsid w:val="00D41FE2"/>
    <w:rsid w:val="00D477CE"/>
    <w:rsid w:val="00D5283E"/>
    <w:rsid w:val="00D635D4"/>
    <w:rsid w:val="00D650BA"/>
    <w:rsid w:val="00D71D04"/>
    <w:rsid w:val="00D774BA"/>
    <w:rsid w:val="00DA03BE"/>
    <w:rsid w:val="00DA3985"/>
    <w:rsid w:val="00DB41FE"/>
    <w:rsid w:val="00DB4437"/>
    <w:rsid w:val="00DD3D1C"/>
    <w:rsid w:val="00DF0925"/>
    <w:rsid w:val="00DF5BC2"/>
    <w:rsid w:val="00E07E33"/>
    <w:rsid w:val="00E23283"/>
    <w:rsid w:val="00E26AF3"/>
    <w:rsid w:val="00E310E8"/>
    <w:rsid w:val="00E43BBA"/>
    <w:rsid w:val="00E4782E"/>
    <w:rsid w:val="00E5072B"/>
    <w:rsid w:val="00E52B3E"/>
    <w:rsid w:val="00E605BD"/>
    <w:rsid w:val="00E612C0"/>
    <w:rsid w:val="00E70605"/>
    <w:rsid w:val="00E74E49"/>
    <w:rsid w:val="00E75876"/>
    <w:rsid w:val="00E90A8B"/>
    <w:rsid w:val="00EA2E9A"/>
    <w:rsid w:val="00EB0A29"/>
    <w:rsid w:val="00EB238D"/>
    <w:rsid w:val="00EC541F"/>
    <w:rsid w:val="00EC6620"/>
    <w:rsid w:val="00ED6247"/>
    <w:rsid w:val="00EE6458"/>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946B2"/>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db.iiim.res.in/ct/index.ph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iim.res.in/cure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2020-10-22T08:17:00Z</dcterms:created>
  <dcterms:modified xsi:type="dcterms:W3CDTF">2020-10-22T08:17:00Z</dcterms:modified>
</cp:coreProperties>
</file>