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95" w:rsidRPr="00042E95" w:rsidRDefault="00042E95" w:rsidP="00042E95">
      <w:pPr>
        <w:shd w:val="clear" w:color="auto" w:fill="FFFFFF"/>
        <w:spacing w:before="272" w:after="136" w:line="240" w:lineRule="auto"/>
        <w:outlineLvl w:val="1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</w:pPr>
      <w:r w:rsidRPr="00042E95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  <w:t xml:space="preserve">CSIR-National Aerospace Laboratories (NAL), </w:t>
      </w:r>
      <w:proofErr w:type="spellStart"/>
      <w:r w:rsidRPr="00042E95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  <w:t>Bengaluru</w:t>
      </w:r>
      <w:proofErr w:type="spellEnd"/>
      <w:r w:rsidRPr="00042E95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  <w:t xml:space="preserve"> develop </w:t>
      </w:r>
      <w:proofErr w:type="spellStart"/>
      <w:r w:rsidRPr="00042E95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  <w:t>BiPAP</w:t>
      </w:r>
      <w:proofErr w:type="spellEnd"/>
      <w:r w:rsidRPr="00042E95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  <w:t xml:space="preserve"> Non Invasive Ventilator “</w:t>
      </w:r>
      <w:proofErr w:type="spellStart"/>
      <w:r w:rsidRPr="00042E95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  <w:t>SwasthVayu</w:t>
      </w:r>
      <w:proofErr w:type="spellEnd"/>
      <w:r w:rsidRPr="00042E95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IN"/>
        </w:rPr>
        <w:t>” in 36 Days for COVID -19.</w:t>
      </w:r>
    </w:p>
    <w:p w:rsidR="00EC5C67" w:rsidRDefault="00EC5C67"/>
    <w:p w:rsidR="00042E95" w:rsidRPr="00042E95" w:rsidRDefault="00042E95" w:rsidP="00042E95">
      <w:pPr>
        <w:pStyle w:val="Heading2"/>
        <w:shd w:val="clear" w:color="auto" w:fill="FFFFFF"/>
        <w:spacing w:before="272" w:beforeAutospacing="0" w:after="136" w:afterAutospacing="0"/>
        <w:jc w:val="center"/>
        <w:rPr>
          <w:b w:val="0"/>
          <w:bCs w:val="0"/>
          <w:color w:val="333333"/>
          <w:sz w:val="24"/>
          <w:szCs w:val="24"/>
        </w:rPr>
      </w:pPr>
      <w:r w:rsidRPr="00042E95">
        <w:rPr>
          <w:b w:val="0"/>
          <w:bCs w:val="0"/>
          <w:color w:val="333333"/>
          <w:sz w:val="24"/>
          <w:szCs w:val="24"/>
        </w:rPr>
        <w:t>The system has been certified for safety and performance by NABL accredited agencies and undergone stringent biomedical tests</w:t>
      </w:r>
    </w:p>
    <w:p w:rsidR="00042E95" w:rsidRPr="00042E95" w:rsidRDefault="00042E95">
      <w:pPr>
        <w:rPr>
          <w:rFonts w:ascii="Times New Roman" w:hAnsi="Times New Roman" w:cs="Times New Roman"/>
          <w:sz w:val="24"/>
          <w:szCs w:val="24"/>
        </w:rPr>
      </w:pPr>
    </w:p>
    <w:p w:rsidR="00042E95" w:rsidRP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42E95">
        <w:rPr>
          <w:color w:val="333333"/>
        </w:rPr>
        <w:t xml:space="preserve">CSIR - National Aerospace Laboratories (NAL) Bangalore, a constituent of lab of CSIR has developed a Non Invasive </w:t>
      </w:r>
      <w:proofErr w:type="spellStart"/>
      <w:r w:rsidRPr="00042E95">
        <w:rPr>
          <w:color w:val="333333"/>
        </w:rPr>
        <w:t>BiPAP</w:t>
      </w:r>
      <w:proofErr w:type="spellEnd"/>
      <w:r w:rsidRPr="00042E95">
        <w:rPr>
          <w:color w:val="333333"/>
        </w:rPr>
        <w:t xml:space="preserve"> Ventilator in a record time of 36 days to treat COVID-19 </w:t>
      </w:r>
      <w:proofErr w:type="spellStart"/>
      <w:r w:rsidRPr="00042E95">
        <w:rPr>
          <w:color w:val="333333"/>
        </w:rPr>
        <w:t>patients.</w:t>
      </w:r>
      <w:r w:rsidRPr="00042E95">
        <w:rPr>
          <w:color w:val="000000"/>
          <w:shd w:val="clear" w:color="auto" w:fill="FFFFFF"/>
        </w:rPr>
        <w:t>BiPAP</w:t>
      </w:r>
      <w:proofErr w:type="spellEnd"/>
      <w:r w:rsidRPr="00042E95">
        <w:rPr>
          <w:color w:val="000000"/>
          <w:shd w:val="clear" w:color="auto" w:fill="FFFFFF"/>
        </w:rPr>
        <w:t xml:space="preserve"> Non-Invasive ventilator is a microcontroller-based precise closed-loop adaptive control system with a built-in biocompatible “3D printed manifold &amp; coupler” with HEPA filter (Highly Efficient Particulate Air Filter). These unique features help to alleviate the fear of the virus spread. It has features like Spontaneous, CPAP, </w:t>
      </w:r>
      <w:proofErr w:type="gramStart"/>
      <w:r w:rsidRPr="00042E95">
        <w:rPr>
          <w:color w:val="000000"/>
          <w:shd w:val="clear" w:color="auto" w:fill="FFFFFF"/>
        </w:rPr>
        <w:t>Timed</w:t>
      </w:r>
      <w:proofErr w:type="gramEnd"/>
      <w:r w:rsidRPr="00042E95">
        <w:rPr>
          <w:color w:val="000000"/>
          <w:shd w:val="clear" w:color="auto" w:fill="FFFFFF"/>
        </w:rPr>
        <w:t>, AUTO BIPAP modes with provision to connect Oxygen concentrator or Enrichment unit externally.  The system has been certified for safety and performance by NABL accredited agencies. </w:t>
      </w:r>
      <w:r w:rsidRPr="00042E95">
        <w:rPr>
          <w:color w:val="333333"/>
        </w:rPr>
        <w:t>The system has undergone stringent biomedical tests and beta clinical trials at NAL Health Centre.</w:t>
      </w:r>
    </w:p>
    <w:p w:rsidR="00042E95" w:rsidRP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42E95">
        <w:rPr>
          <w:color w:val="333333"/>
        </w:rPr>
        <w:t> </w:t>
      </w:r>
    </w:p>
    <w:p w:rsidR="00042E95" w:rsidRP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42E95">
        <w:rPr>
          <w:color w:val="333333"/>
        </w:rPr>
        <w:t>The major advantage of this machine is that it is simple to use without any specialized nursing, cost effective, compact and configured with majority of indigenous components. </w:t>
      </w:r>
      <w:r w:rsidRPr="00042E95">
        <w:rPr>
          <w:color w:val="000000"/>
        </w:rPr>
        <w:t xml:space="preserve">This is ideal for treating COVID -19 patients in Wards, Make shift Hospitals, dispensaries and home in current Indian COVID 19 </w:t>
      </w:r>
      <w:proofErr w:type="spellStart"/>
      <w:r w:rsidRPr="00042E95">
        <w:rPr>
          <w:color w:val="000000"/>
        </w:rPr>
        <w:t>scenario.</w:t>
      </w:r>
      <w:r w:rsidRPr="00042E95">
        <w:rPr>
          <w:color w:val="333333"/>
        </w:rPr>
        <w:t>CSIR</w:t>
      </w:r>
      <w:proofErr w:type="spellEnd"/>
      <w:r w:rsidRPr="00042E95">
        <w:rPr>
          <w:color w:val="333333"/>
        </w:rPr>
        <w:t>-NAL is in process of taking it forward with the regulatory authorities for the approval and expected to get shortly. CSIR-NAL has already initiated dialogue with major public/private industries as a partner for mass production.</w:t>
      </w:r>
    </w:p>
    <w:p w:rsidR="00042E95" w:rsidRP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42E95">
        <w:rPr>
          <w:color w:val="333333"/>
        </w:rPr>
        <w:t> </w:t>
      </w:r>
    </w:p>
    <w:p w:rsidR="00042E95" w:rsidRP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42E95">
        <w:rPr>
          <w:color w:val="333333"/>
        </w:rPr>
        <w:t xml:space="preserve">DG CSIR, Dr </w:t>
      </w:r>
      <w:proofErr w:type="spellStart"/>
      <w:r w:rsidRPr="00042E95">
        <w:rPr>
          <w:color w:val="333333"/>
        </w:rPr>
        <w:t>Shekhar</w:t>
      </w:r>
      <w:proofErr w:type="spellEnd"/>
      <w:r w:rsidRPr="00042E95">
        <w:rPr>
          <w:color w:val="333333"/>
        </w:rPr>
        <w:t xml:space="preserve"> C </w:t>
      </w:r>
      <w:proofErr w:type="spellStart"/>
      <w:r w:rsidRPr="00042E95">
        <w:rPr>
          <w:color w:val="333333"/>
        </w:rPr>
        <w:t>Mande</w:t>
      </w:r>
      <w:proofErr w:type="spellEnd"/>
      <w:r w:rsidRPr="00042E95">
        <w:rPr>
          <w:color w:val="333333"/>
        </w:rPr>
        <w:t>, complemented CSIR NAL team which has enabled a spin-off technology based on its expertise in the aerospace design domain. He also recalled the contribution of CSIR-NAL in </w:t>
      </w:r>
      <w:r w:rsidRPr="00042E95">
        <w:rPr>
          <w:color w:val="4C4C4C"/>
          <w:shd w:val="clear" w:color="auto" w:fill="FFFFFF"/>
        </w:rPr>
        <w:t>the flight of indigenously developed Hansa-3, </w:t>
      </w:r>
      <w:r w:rsidRPr="00042E95">
        <w:rPr>
          <w:color w:val="333333"/>
        </w:rPr>
        <w:t>on May 11</w:t>
      </w:r>
      <w:r w:rsidRPr="00042E95">
        <w:rPr>
          <w:color w:val="333333"/>
          <w:vertAlign w:val="superscript"/>
        </w:rPr>
        <w:t>th</w:t>
      </w:r>
      <w:r w:rsidRPr="00042E95">
        <w:rPr>
          <w:color w:val="333333"/>
        </w:rPr>
        <w:t xml:space="preserve"> in 1998, which is one of the achievements that </w:t>
      </w:r>
      <w:proofErr w:type="gramStart"/>
      <w:r w:rsidRPr="00042E95">
        <w:rPr>
          <w:color w:val="333333"/>
        </w:rPr>
        <w:t>is</w:t>
      </w:r>
      <w:proofErr w:type="gramEnd"/>
      <w:r w:rsidRPr="00042E95">
        <w:rPr>
          <w:color w:val="333333"/>
        </w:rPr>
        <w:t xml:space="preserve"> also celebrated on National Technology Day.</w:t>
      </w:r>
    </w:p>
    <w:p w:rsidR="00042E95" w:rsidRP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42E95">
        <w:rPr>
          <w:color w:val="333333"/>
        </w:rPr>
        <w:t> </w:t>
      </w:r>
    </w:p>
    <w:p w:rsidR="00042E95" w:rsidRP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42E95">
        <w:rPr>
          <w:color w:val="000000"/>
          <w:shd w:val="clear" w:color="auto" w:fill="FFFFFF"/>
        </w:rPr>
        <w:t xml:space="preserve">Director CSIR-NAL, </w:t>
      </w:r>
      <w:proofErr w:type="spellStart"/>
      <w:r w:rsidRPr="00042E95">
        <w:rPr>
          <w:color w:val="000000"/>
          <w:shd w:val="clear" w:color="auto" w:fill="FFFFFF"/>
        </w:rPr>
        <w:t>Shri</w:t>
      </w:r>
      <w:proofErr w:type="spellEnd"/>
      <w:r w:rsidRPr="00042E95">
        <w:rPr>
          <w:color w:val="000000"/>
          <w:shd w:val="clear" w:color="auto" w:fill="FFFFFF"/>
        </w:rPr>
        <w:t xml:space="preserve"> </w:t>
      </w:r>
      <w:proofErr w:type="spellStart"/>
      <w:r w:rsidRPr="00042E95">
        <w:rPr>
          <w:color w:val="000000"/>
          <w:shd w:val="clear" w:color="auto" w:fill="FFFFFF"/>
        </w:rPr>
        <w:t>Jitendra</w:t>
      </w:r>
      <w:proofErr w:type="spellEnd"/>
      <w:r w:rsidRPr="00042E95">
        <w:rPr>
          <w:color w:val="000000"/>
          <w:shd w:val="clear" w:color="auto" w:fill="FFFFFF"/>
        </w:rPr>
        <w:t xml:space="preserve"> J. </w:t>
      </w:r>
      <w:proofErr w:type="spellStart"/>
      <w:r w:rsidRPr="00042E95">
        <w:rPr>
          <w:color w:val="000000"/>
          <w:shd w:val="clear" w:color="auto" w:fill="FFFFFF"/>
        </w:rPr>
        <w:t>Jadhav</w:t>
      </w:r>
      <w:proofErr w:type="spellEnd"/>
      <w:r w:rsidRPr="00042E95">
        <w:rPr>
          <w:color w:val="000000"/>
          <w:shd w:val="clear" w:color="auto" w:fill="FFFFFF"/>
        </w:rPr>
        <w:t xml:space="preserve"> stated that based on global experience and specific inputs from pulmonologists in India and abroad, CSIR-NAL developed BIPAP Non Invasive Ventilator with externally connected Oxygen concentrator which will be ideal to treat moderate or mid-stage severe COVID-19 patients who do not require intubation and invasive ventilation.</w:t>
      </w:r>
    </w:p>
    <w:p w:rsidR="00042E95" w:rsidRP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42E95">
        <w:rPr>
          <w:color w:val="333333"/>
        </w:rPr>
        <w:t> </w:t>
      </w:r>
    </w:p>
    <w:p w:rsidR="00042E95" w:rsidRP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42E95">
        <w:rPr>
          <w:color w:val="333333"/>
        </w:rPr>
        <w:t xml:space="preserve">The success is the culmination of efforts of team of technocrats and medical practitioners under the leadership of Dr. CM </w:t>
      </w:r>
      <w:proofErr w:type="spellStart"/>
      <w:r w:rsidRPr="00042E95">
        <w:rPr>
          <w:color w:val="333333"/>
        </w:rPr>
        <w:t>Ananda</w:t>
      </w:r>
      <w:proofErr w:type="spellEnd"/>
      <w:r w:rsidRPr="00042E95">
        <w:rPr>
          <w:color w:val="333333"/>
        </w:rPr>
        <w:t xml:space="preserve">, Head Electronics Dept., </w:t>
      </w:r>
      <w:proofErr w:type="spellStart"/>
      <w:r w:rsidRPr="00042E95">
        <w:rPr>
          <w:color w:val="333333"/>
        </w:rPr>
        <w:t>Dr.Amarnarayan</w:t>
      </w:r>
      <w:proofErr w:type="spellEnd"/>
      <w:r w:rsidRPr="00042E95">
        <w:rPr>
          <w:color w:val="333333"/>
        </w:rPr>
        <w:t xml:space="preserve"> D, Chief Medical Officer- NAL, Dr. </w:t>
      </w:r>
      <w:proofErr w:type="spellStart"/>
      <w:r w:rsidRPr="00042E95">
        <w:rPr>
          <w:color w:val="333333"/>
        </w:rPr>
        <w:t>Viren</w:t>
      </w:r>
      <w:proofErr w:type="spellEnd"/>
      <w:r w:rsidRPr="00042E95">
        <w:rPr>
          <w:color w:val="333333"/>
        </w:rPr>
        <w:t xml:space="preserve"> </w:t>
      </w:r>
      <w:proofErr w:type="spellStart"/>
      <w:r w:rsidRPr="00042E95">
        <w:rPr>
          <w:color w:val="333333"/>
        </w:rPr>
        <w:t>Sardana</w:t>
      </w:r>
      <w:proofErr w:type="spellEnd"/>
      <w:r w:rsidRPr="00042E95">
        <w:rPr>
          <w:color w:val="333333"/>
        </w:rPr>
        <w:t xml:space="preserve"> – Respiratory Physiologist CSIR-IGIB and team of scientists at NAL who have worked relentlessly during Covid-19 restrictions.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noProof/>
          <w:color w:val="333333"/>
          <w:sz w:val="22"/>
          <w:szCs w:val="22"/>
        </w:rPr>
        <w:lastRenderedPageBreak/>
        <w:drawing>
          <wp:inline distT="0" distB="0" distL="0" distR="0">
            <wp:extent cx="5157318" cy="4244196"/>
            <wp:effectExtent l="19050" t="0" r="5232" b="0"/>
            <wp:docPr id="1" name="Picture 4" descr="http://164.100.117.97/WriteReadData/userfiles/image/image0010YV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64.100.117.97/WriteReadData/userfiles/image/image0010YVV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613" cy="4245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noProof/>
          <w:color w:val="333333"/>
          <w:sz w:val="22"/>
          <w:szCs w:val="22"/>
        </w:rPr>
        <w:lastRenderedPageBreak/>
        <w:drawing>
          <wp:inline distT="0" distB="0" distL="0" distR="0">
            <wp:extent cx="4026739" cy="4595802"/>
            <wp:effectExtent l="19050" t="0" r="0" b="0"/>
            <wp:docPr id="2" name="Picture 12" descr="http://164.100.117.97/WriteReadData/userfiles/image/image002TNA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64.100.117.97/WriteReadData/userfiles/image/image002TNAQ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97" cy="459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i1025" type="#_x0000_t75" alt="" style="width:23.75pt;height:23.75pt"/>
        </w:pic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42E95" w:rsidRDefault="00042E95" w:rsidP="00042E95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noProof/>
          <w:color w:val="333333"/>
          <w:sz w:val="19"/>
          <w:szCs w:val="19"/>
        </w:rPr>
        <w:lastRenderedPageBreak/>
        <w:drawing>
          <wp:inline distT="0" distB="0" distL="0" distR="0">
            <wp:extent cx="4946575" cy="3743864"/>
            <wp:effectExtent l="19050" t="0" r="6425" b="0"/>
            <wp:docPr id="4" name="Picture 4" descr="http://164.100.117.97/WriteReadData/userfiles/image/image003PMZ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64.100.117.97/WriteReadData/userfiles/image/image003PMZ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313" cy="374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E95" w:rsidRDefault="00042E95"/>
    <w:p w:rsidR="00042E95" w:rsidRPr="009C5D16" w:rsidRDefault="00042E95" w:rsidP="00042E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AB172A"/>
        </w:rPr>
      </w:pPr>
      <w:r w:rsidRPr="009C5D16">
        <w:rPr>
          <w:b/>
          <w:bCs/>
          <w:color w:val="AB172A"/>
        </w:rPr>
        <w:t>Source</w:t>
      </w:r>
    </w:p>
    <w:p w:rsidR="00042E95" w:rsidRPr="00362234" w:rsidRDefault="00042E95" w:rsidP="00042E95">
      <w:pPr>
        <w:pStyle w:val="NormalWeb"/>
        <w:shd w:val="clear" w:color="auto" w:fill="FFFFFF"/>
        <w:spacing w:before="0" w:beforeAutospacing="0" w:after="136" w:afterAutospacing="0"/>
        <w:jc w:val="both"/>
        <w:rPr>
          <w:rFonts w:eastAsiaTheme="minorHAnsi"/>
          <w:b/>
          <w:color w:val="244061" w:themeColor="accent1" w:themeShade="80"/>
          <w:lang w:val="en-IN"/>
        </w:rPr>
      </w:pPr>
      <w:r w:rsidRPr="008175B6">
        <w:rPr>
          <w:rFonts w:ascii="Helvetica" w:hAnsi="Helvetica" w:cs="Helvetica"/>
          <w:color w:val="000000" w:themeColor="text1"/>
          <w:sz w:val="22"/>
          <w:szCs w:val="22"/>
        </w:rPr>
        <w:t xml:space="preserve">Press Information Bureau, </w:t>
      </w:r>
      <w:r>
        <w:rPr>
          <w:rFonts w:ascii="Helvetica" w:hAnsi="Helvetica" w:cs="Helvetica"/>
          <w:color w:val="000000" w:themeColor="text1"/>
          <w:sz w:val="22"/>
          <w:szCs w:val="22"/>
        </w:rPr>
        <w:t>11</w:t>
      </w:r>
      <w:r w:rsidRPr="008175B6">
        <w:rPr>
          <w:rFonts w:ascii="Helvetica" w:hAnsi="Helvetica" w:cs="Helvetica"/>
          <w:color w:val="000000" w:themeColor="text1"/>
          <w:sz w:val="22"/>
          <w:szCs w:val="22"/>
        </w:rPr>
        <w:t xml:space="preserve"> May, 2020</w:t>
      </w:r>
    </w:p>
    <w:p w:rsidR="00042E95" w:rsidRPr="00362234" w:rsidRDefault="00042E95" w:rsidP="00042E95">
      <w:pPr>
        <w:rPr>
          <w:rFonts w:ascii="Times New Roman" w:hAnsi="Times New Roman" w:cs="Times New Roman"/>
          <w:sz w:val="24"/>
          <w:szCs w:val="24"/>
        </w:rPr>
      </w:pPr>
    </w:p>
    <w:p w:rsidR="00042E95" w:rsidRDefault="00042E95"/>
    <w:sectPr w:rsidR="00042E95" w:rsidSect="00EC5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2E95"/>
    <w:rsid w:val="00042E95"/>
    <w:rsid w:val="00EC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67"/>
  </w:style>
  <w:style w:type="paragraph" w:styleId="Heading2">
    <w:name w:val="heading 2"/>
    <w:basedOn w:val="Normal"/>
    <w:link w:val="Heading2Char"/>
    <w:uiPriority w:val="9"/>
    <w:qFormat/>
    <w:rsid w:val="0004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2E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4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2E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434</Words>
  <Characters>2474</Characters>
  <Application>Microsoft Office Word</Application>
  <DocSecurity>0</DocSecurity>
  <Lines>20</Lines>
  <Paragraphs>5</Paragraphs>
  <ScaleCrop>false</ScaleCrop>
  <Company>HP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riku rachit</cp:lastModifiedBy>
  <cp:revision>1</cp:revision>
  <dcterms:created xsi:type="dcterms:W3CDTF">2020-05-12T06:47:00Z</dcterms:created>
  <dcterms:modified xsi:type="dcterms:W3CDTF">2020-05-12T06:50:00Z</dcterms:modified>
</cp:coreProperties>
</file>