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40" w:rsidRDefault="003A2D40" w:rsidP="003A2D40">
      <w:pPr>
        <w:shd w:val="clear" w:color="auto" w:fill="FFFFFF"/>
        <w:spacing w:before="200" w:after="100" w:line="240" w:lineRule="auto"/>
        <w:outlineLvl w:val="1"/>
        <w:rPr>
          <w:rFonts w:cstheme="minorHAnsi"/>
          <w:b/>
          <w:color w:val="1F3864" w:themeColor="accent1" w:themeShade="80"/>
          <w:sz w:val="24"/>
          <w:szCs w:val="24"/>
        </w:rPr>
      </w:pPr>
      <w:proofErr w:type="spellStart"/>
      <w:r w:rsidRPr="003A2D40">
        <w:rPr>
          <w:rFonts w:cstheme="minorHAnsi"/>
          <w:b/>
          <w:color w:val="1F3864" w:themeColor="accent1" w:themeShade="80"/>
          <w:sz w:val="24"/>
          <w:szCs w:val="24"/>
        </w:rPr>
        <w:t>Aarogyapath</w:t>
      </w:r>
      <w:proofErr w:type="spellEnd"/>
      <w:r w:rsidRPr="003A2D40">
        <w:rPr>
          <w:rFonts w:cstheme="minorHAnsi"/>
          <w:b/>
          <w:color w:val="1F3864" w:themeColor="accent1" w:themeShade="80"/>
          <w:sz w:val="24"/>
          <w:szCs w:val="24"/>
        </w:rPr>
        <w:t>, a web-based solution for the healthcare supply chain that provides real-time availability of critical supplies launched</w:t>
      </w:r>
    </w:p>
    <w:p w:rsidR="003A2D40" w:rsidRDefault="003A2D40" w:rsidP="003A2D40">
      <w:pPr>
        <w:shd w:val="clear" w:color="auto" w:fill="FFFFFF"/>
        <w:spacing w:before="200" w:after="100" w:line="240" w:lineRule="auto"/>
        <w:outlineLvl w:val="1"/>
        <w:rPr>
          <w:rFonts w:cstheme="minorHAnsi"/>
          <w:b/>
          <w:color w:val="1F3864" w:themeColor="accent1" w:themeShade="80"/>
          <w:sz w:val="24"/>
          <w:szCs w:val="24"/>
        </w:rPr>
      </w:pPr>
    </w:p>
    <w:p w:rsid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3A2D40">
        <w:rPr>
          <w:rFonts w:asciiTheme="minorHAnsi" w:hAnsiTheme="minorHAnsi" w:cstheme="minorHAnsi"/>
          <w:color w:val="000000" w:themeColor="text1"/>
        </w:rPr>
        <w:t>A CSIR National Healthcare Supply Chain Portal that aims to provide real-time availability of critical healthcare supplies </w:t>
      </w:r>
      <w:hyperlink r:id="rId4" w:tgtFrame="_blank" w:history="1">
        <w:r w:rsidRPr="003A2D40">
          <w:rPr>
            <w:rFonts w:asciiTheme="minorHAnsi" w:hAnsiTheme="minorHAnsi" w:cstheme="minorHAnsi"/>
            <w:color w:val="000000" w:themeColor="text1"/>
          </w:rPr>
          <w:t>https://www.aarogyapath.in</w:t>
        </w:r>
      </w:hyperlink>
      <w:r w:rsidRPr="003A2D40">
        <w:rPr>
          <w:rFonts w:asciiTheme="minorHAnsi" w:hAnsiTheme="minorHAnsi" w:cstheme="minorHAnsi"/>
          <w:color w:val="000000" w:themeColor="text1"/>
        </w:rPr>
        <w:t>has been launched on June 12</w:t>
      </w:r>
      <w:proofErr w:type="gramStart"/>
      <w:r w:rsidRPr="003A2D40">
        <w:rPr>
          <w:rFonts w:asciiTheme="minorHAnsi" w:hAnsiTheme="minorHAnsi" w:cstheme="minorHAnsi"/>
          <w:color w:val="000000" w:themeColor="text1"/>
        </w:rPr>
        <w:t>,2020</w:t>
      </w:r>
      <w:proofErr w:type="gram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AarogyaPath</w:t>
      </w:r>
      <w:proofErr w:type="spellEnd"/>
      <w:r w:rsidRPr="003A2D40">
        <w:rPr>
          <w:rFonts w:asciiTheme="minorHAnsi" w:hAnsiTheme="minorHAnsi" w:cstheme="minorHAnsi"/>
          <w:color w:val="000000" w:themeColor="text1"/>
        </w:rPr>
        <w:t xml:space="preserve"> would serve manufacturers, suppliers and customers. During the present national health emergency arising out of the COVID-19 pandemic, where in there is severe disruption in supply </w:t>
      </w:r>
      <w:proofErr w:type="spellStart"/>
      <w:r w:rsidRPr="003A2D40">
        <w:rPr>
          <w:rFonts w:asciiTheme="minorHAnsi" w:hAnsiTheme="minorHAnsi" w:cstheme="minorHAnsi"/>
          <w:color w:val="000000" w:themeColor="text1"/>
        </w:rPr>
        <w:t>chain</w:t>
      </w:r>
      <w:proofErr w:type="gramStart"/>
      <w:r w:rsidRPr="003A2D40">
        <w:rPr>
          <w:rFonts w:asciiTheme="minorHAnsi" w:hAnsiTheme="minorHAnsi" w:cstheme="minorHAnsi"/>
          <w:color w:val="000000" w:themeColor="text1"/>
        </w:rPr>
        <w:t>,the</w:t>
      </w:r>
      <w:proofErr w:type="spellEnd"/>
      <w:proofErr w:type="gramEnd"/>
      <w:r w:rsidRPr="003A2D40">
        <w:rPr>
          <w:rFonts w:asciiTheme="minorHAnsi" w:hAnsiTheme="minorHAnsi" w:cstheme="minorHAnsi"/>
          <w:color w:val="000000" w:themeColor="text1"/>
        </w:rPr>
        <w:t xml:space="preserve"> ability to produce and deliver the critical items may be compromised due to a variety of reasons. The </w:t>
      </w:r>
      <w:r w:rsidRPr="003A2D40">
        <w:rPr>
          <w:rFonts w:asciiTheme="minorHAnsi" w:hAnsiTheme="minorHAnsi" w:cstheme="minorHAnsi"/>
          <w:b/>
          <w:bCs/>
          <w:color w:val="000000" w:themeColor="text1"/>
        </w:rPr>
        <w:t>information platform</w:t>
      </w:r>
      <w:r w:rsidRPr="003A2D40">
        <w:rPr>
          <w:rFonts w:asciiTheme="minorHAnsi" w:hAnsiTheme="minorHAnsi" w:cstheme="minorHAnsi"/>
          <w:color w:val="000000" w:themeColor="text1"/>
        </w:rPr>
        <w:t> named </w:t>
      </w:r>
      <w:proofErr w:type="spellStart"/>
      <w:r w:rsidRPr="003A2D40">
        <w:rPr>
          <w:rFonts w:asciiTheme="minorHAnsi" w:hAnsiTheme="minorHAnsi" w:cstheme="minorHAnsi"/>
          <w:i/>
          <w:iCs/>
          <w:color w:val="000000" w:themeColor="text1"/>
        </w:rPr>
        <w:t>AarogyaPath</w:t>
      </w:r>
      <w:proofErr w:type="spellEnd"/>
      <w:proofErr w:type="gramStart"/>
      <w:r w:rsidRPr="003A2D40">
        <w:rPr>
          <w:rFonts w:asciiTheme="minorHAnsi" w:hAnsiTheme="minorHAnsi" w:cstheme="minorHAnsi"/>
          <w:color w:val="000000" w:themeColor="text1"/>
        </w:rPr>
        <w:t>  with</w:t>
      </w:r>
      <w:proofErr w:type="gramEnd"/>
      <w:r w:rsidRPr="003A2D40">
        <w:rPr>
          <w:rFonts w:asciiTheme="minorHAnsi" w:hAnsiTheme="minorHAnsi" w:cstheme="minorHAnsi"/>
          <w:color w:val="000000" w:themeColor="text1"/>
        </w:rPr>
        <w:t xml:space="preserve"> a vision of</w:t>
      </w:r>
      <w:r w:rsidRPr="003A2D40">
        <w:rPr>
          <w:rFonts w:asciiTheme="minorHAnsi" w:hAnsiTheme="minorHAnsi" w:cstheme="minorHAnsi"/>
          <w:i/>
          <w:iCs/>
          <w:color w:val="000000" w:themeColor="text1"/>
        </w:rPr>
        <w:t xml:space="preserve"> “providing a path which leads one on a journey towards </w:t>
      </w:r>
      <w:proofErr w:type="spellStart"/>
      <w:r w:rsidRPr="003A2D40">
        <w:rPr>
          <w:rFonts w:asciiTheme="minorHAnsi" w:hAnsiTheme="minorHAnsi" w:cstheme="minorHAnsi"/>
          <w:i/>
          <w:iCs/>
          <w:color w:val="000000" w:themeColor="text1"/>
        </w:rPr>
        <w:t>Aarogya</w:t>
      </w:r>
      <w:proofErr w:type="spellEnd"/>
      <w:r w:rsidRPr="003A2D40">
        <w:rPr>
          <w:rFonts w:asciiTheme="minorHAnsi" w:hAnsiTheme="minorHAnsi" w:cstheme="minorHAnsi"/>
          <w:i/>
          <w:iCs/>
          <w:color w:val="000000" w:themeColor="text1"/>
        </w:rPr>
        <w:t xml:space="preserve"> (healthy life)” </w:t>
      </w:r>
      <w:r w:rsidRPr="003A2D40">
        <w:rPr>
          <w:rFonts w:asciiTheme="minorHAnsi" w:hAnsiTheme="minorHAnsi" w:cstheme="minorHAnsi"/>
          <w:color w:val="000000" w:themeColor="text1"/>
        </w:rPr>
        <w:t>was developed to address these challenges.</w:t>
      </w:r>
    </w:p>
    <w:p w:rsidR="003A2D40" w:rsidRP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3A2D40">
        <w:rPr>
          <w:rFonts w:asciiTheme="minorHAnsi" w:hAnsiTheme="minorHAnsi" w:cstheme="minorHAnsi"/>
          <w:color w:val="000000" w:themeColor="text1"/>
        </w:rPr>
        <w:t xml:space="preserve">This integrated public platform that provides single-point availability of key healthcare </w:t>
      </w:r>
      <w:proofErr w:type="spellStart"/>
      <w:r w:rsidRPr="003A2D40">
        <w:rPr>
          <w:rFonts w:asciiTheme="minorHAnsi" w:hAnsiTheme="minorHAnsi" w:cstheme="minorHAnsi"/>
          <w:color w:val="000000" w:themeColor="text1"/>
        </w:rPr>
        <w:t>goodscan</w:t>
      </w:r>
      <w:proofErr w:type="spellEnd"/>
      <w:r w:rsidRPr="003A2D40">
        <w:rPr>
          <w:rFonts w:asciiTheme="minorHAnsi" w:hAnsiTheme="minorHAnsi" w:cstheme="minorHAnsi"/>
          <w:color w:val="000000" w:themeColor="text1"/>
        </w:rPr>
        <w:t xml:space="preserve"> be helpful to customers in tackling a number of routinely experienced issues. These issues include dependence on limited suppliers, time-consuming processes to identify good quality products, limited access to suppliers who can supply standardized products at reasonable prices within desired timelines, lack of awareness about the latest product launches, etc.</w:t>
      </w:r>
    </w:p>
    <w:p w:rsidR="003A2D40" w:rsidRP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3A2D40">
        <w:rPr>
          <w:rFonts w:asciiTheme="minorHAnsi" w:hAnsiTheme="minorHAnsi" w:cstheme="minorHAnsi"/>
          <w:color w:val="000000" w:themeColor="text1"/>
        </w:rPr>
        <w:t>It also helps manufacturers and suppliers to reach a wide network of customers efficiently, overcoming gaps in connectivity between them and potential demand centers like nearby pathological laboratories, medical stores, hospitals, etc. It will also create opportunities for business expansion due to an expanded slate of buyers and visibility of new requirements for products. Over time, analytics from this platform is expected to generate early signals to manufacturers on over capacity as well as on looming shortages. This would help to reduce wastage of resources due to inefficient forecasting and excess manufacturing, generate awareness about the demand for new technologies.</w:t>
      </w:r>
    </w:p>
    <w:p w:rsidR="003A2D40" w:rsidRP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3A2D40">
        <w:rPr>
          <w:rFonts w:asciiTheme="minorHAnsi" w:hAnsiTheme="minorHAnsi" w:cstheme="minorHAnsi"/>
          <w:color w:val="000000" w:themeColor="text1"/>
        </w:rPr>
        <w:t xml:space="preserve">CSIR expects </w:t>
      </w:r>
      <w:proofErr w:type="spellStart"/>
      <w:r w:rsidRPr="003A2D40">
        <w:rPr>
          <w:rFonts w:asciiTheme="minorHAnsi" w:hAnsiTheme="minorHAnsi" w:cstheme="minorHAnsi"/>
          <w:color w:val="000000" w:themeColor="text1"/>
        </w:rPr>
        <w:t>AarogyaPath</w:t>
      </w:r>
      <w:proofErr w:type="spellEnd"/>
      <w:r w:rsidRPr="003A2D40">
        <w:rPr>
          <w:rFonts w:asciiTheme="minorHAnsi" w:hAnsiTheme="minorHAnsi" w:cstheme="minorHAnsi"/>
          <w:color w:val="000000" w:themeColor="text1"/>
        </w:rPr>
        <w:t xml:space="preserve"> to become the national healthcare information platform of choice in the years to come, filling a critical gap in last-mile delivery of patient care within India through improved availability and affordability of healthcare supplies.</w:t>
      </w:r>
    </w:p>
    <w:p w:rsidR="003A2D40" w:rsidRP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p>
    <w:p w:rsidR="003A2D40" w:rsidRPr="003A2D40" w:rsidRDefault="003A2D40" w:rsidP="003A2D40">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3A2D40">
        <w:rPr>
          <w:rFonts w:asciiTheme="minorHAnsi" w:hAnsiTheme="minorHAnsi" w:cstheme="minorHAnsi"/>
          <w:color w:val="000000" w:themeColor="text1"/>
        </w:rPr>
        <w:t>It was launched by </w:t>
      </w:r>
      <w:proofErr w:type="spellStart"/>
      <w:r w:rsidRPr="003A2D40">
        <w:rPr>
          <w:rFonts w:asciiTheme="minorHAnsi" w:hAnsiTheme="minorHAnsi" w:cstheme="minorHAnsi"/>
          <w:color w:val="000000" w:themeColor="text1"/>
        </w:rPr>
        <w:t>Shri</w:t>
      </w:r>
      <w:proofErr w:type="spellEnd"/>
      <w:r w:rsidRPr="003A2D40">
        <w:rPr>
          <w:rFonts w:asciiTheme="minorHAnsi" w:hAnsiTheme="minorHAnsi" w:cstheme="minorHAnsi"/>
          <w:color w:val="000000" w:themeColor="text1"/>
        </w:rPr>
        <w:t xml:space="preserve"> Rajesh </w:t>
      </w:r>
      <w:proofErr w:type="spellStart"/>
      <w:r w:rsidRPr="003A2D40">
        <w:rPr>
          <w:rFonts w:asciiTheme="minorHAnsi" w:hAnsiTheme="minorHAnsi" w:cstheme="minorHAnsi"/>
          <w:color w:val="000000" w:themeColor="text1"/>
        </w:rPr>
        <w:t>Bhushan</w:t>
      </w:r>
      <w:proofErr w:type="spellEnd"/>
      <w:r w:rsidRPr="003A2D40">
        <w:rPr>
          <w:rFonts w:asciiTheme="minorHAnsi" w:hAnsiTheme="minorHAnsi" w:cstheme="minorHAnsi"/>
          <w:color w:val="000000" w:themeColor="text1"/>
        </w:rPr>
        <w:t xml:space="preserve"> Officer on Special Duty, Ministry of Health and Family Welfare in presence of DG CSIR, Dr </w:t>
      </w:r>
      <w:proofErr w:type="spellStart"/>
      <w:r w:rsidRPr="003A2D40">
        <w:rPr>
          <w:rFonts w:asciiTheme="minorHAnsi" w:hAnsiTheme="minorHAnsi" w:cstheme="minorHAnsi"/>
          <w:color w:val="000000" w:themeColor="text1"/>
        </w:rPr>
        <w:t>Shekhar</w:t>
      </w:r>
      <w:proofErr w:type="spellEnd"/>
      <w:r w:rsidRPr="003A2D40">
        <w:rPr>
          <w:rFonts w:asciiTheme="minorHAnsi" w:hAnsiTheme="minorHAnsi" w:cstheme="minorHAnsi"/>
          <w:color w:val="000000" w:themeColor="text1"/>
        </w:rPr>
        <w:t xml:space="preserve"> C. </w:t>
      </w:r>
      <w:proofErr w:type="spellStart"/>
      <w:r w:rsidRPr="003A2D40">
        <w:rPr>
          <w:rFonts w:asciiTheme="minorHAnsi" w:hAnsiTheme="minorHAnsi" w:cstheme="minorHAnsi"/>
          <w:color w:val="000000" w:themeColor="text1"/>
        </w:rPr>
        <w:t>Mande</w:t>
      </w:r>
      <w:proofErr w:type="spell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Shri</w:t>
      </w:r>
      <w:proofErr w:type="spell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Sudhir</w:t>
      </w:r>
      <w:proofErr w:type="spell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Garg</w:t>
      </w:r>
      <w:proofErr w:type="spellEnd"/>
      <w:r w:rsidRPr="003A2D40">
        <w:rPr>
          <w:rFonts w:asciiTheme="minorHAnsi" w:hAnsiTheme="minorHAnsi" w:cstheme="minorHAnsi"/>
          <w:color w:val="000000" w:themeColor="text1"/>
        </w:rPr>
        <w:t xml:space="preserve"> Joint Secretary, Ministry of MSME and Dr. Vijay </w:t>
      </w:r>
      <w:proofErr w:type="spellStart"/>
      <w:r w:rsidRPr="003A2D40">
        <w:rPr>
          <w:rFonts w:asciiTheme="minorHAnsi" w:hAnsiTheme="minorHAnsi" w:cstheme="minorHAnsi"/>
          <w:color w:val="000000" w:themeColor="text1"/>
        </w:rPr>
        <w:t>Chauthiawale</w:t>
      </w:r>
      <w:proofErr w:type="spell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Pharma</w:t>
      </w:r>
      <w:proofErr w:type="spellEnd"/>
      <w:r w:rsidRPr="003A2D40">
        <w:rPr>
          <w:rFonts w:asciiTheme="minorHAnsi" w:hAnsiTheme="minorHAnsi" w:cstheme="minorHAnsi"/>
          <w:color w:val="000000" w:themeColor="text1"/>
        </w:rPr>
        <w:t xml:space="preserve"> Sector Expert were guests of </w:t>
      </w:r>
      <w:proofErr w:type="spellStart"/>
      <w:r w:rsidRPr="003A2D40">
        <w:rPr>
          <w:rFonts w:asciiTheme="minorHAnsi" w:hAnsiTheme="minorHAnsi" w:cstheme="minorHAnsi"/>
          <w:color w:val="000000" w:themeColor="text1"/>
        </w:rPr>
        <w:t>honour</w:t>
      </w:r>
      <w:proofErr w:type="spellEnd"/>
      <w:r w:rsidRPr="003A2D40">
        <w:rPr>
          <w:rFonts w:asciiTheme="minorHAnsi" w:hAnsiTheme="minorHAnsi" w:cstheme="minorHAnsi"/>
          <w:color w:val="000000" w:themeColor="text1"/>
        </w:rPr>
        <w:t xml:space="preserve"> at this event. Dr </w:t>
      </w:r>
      <w:proofErr w:type="spellStart"/>
      <w:r w:rsidRPr="003A2D40">
        <w:rPr>
          <w:rFonts w:asciiTheme="minorHAnsi" w:hAnsiTheme="minorHAnsi" w:cstheme="minorHAnsi"/>
          <w:color w:val="000000" w:themeColor="text1"/>
        </w:rPr>
        <w:t>Shekhar</w:t>
      </w:r>
      <w:proofErr w:type="spell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Mande</w:t>
      </w:r>
      <w:proofErr w:type="spellEnd"/>
      <w:r w:rsidRPr="003A2D40">
        <w:rPr>
          <w:rFonts w:asciiTheme="minorHAnsi" w:hAnsiTheme="minorHAnsi" w:cstheme="minorHAnsi"/>
          <w:color w:val="000000" w:themeColor="text1"/>
        </w:rPr>
        <w:t xml:space="preserve"> complemented the CSIR team involved in development of the portal, which was led by Dr </w:t>
      </w:r>
      <w:proofErr w:type="spellStart"/>
      <w:r w:rsidRPr="003A2D40">
        <w:rPr>
          <w:rFonts w:asciiTheme="minorHAnsi" w:hAnsiTheme="minorHAnsi" w:cstheme="minorHAnsi"/>
          <w:color w:val="000000" w:themeColor="text1"/>
        </w:rPr>
        <w:t>Anjan</w:t>
      </w:r>
      <w:proofErr w:type="spellEnd"/>
      <w:r w:rsidRPr="003A2D40">
        <w:rPr>
          <w:rFonts w:asciiTheme="minorHAnsi" w:hAnsiTheme="minorHAnsi" w:cstheme="minorHAnsi"/>
          <w:color w:val="000000" w:themeColor="text1"/>
        </w:rPr>
        <w:t xml:space="preserve"> Ray, Director CSIR-IIP. The portal was developed in partnership with </w:t>
      </w:r>
      <w:proofErr w:type="spellStart"/>
      <w:r w:rsidRPr="003A2D40">
        <w:rPr>
          <w:rFonts w:asciiTheme="minorHAnsi" w:hAnsiTheme="minorHAnsi" w:cstheme="minorHAnsi"/>
          <w:color w:val="000000" w:themeColor="text1"/>
        </w:rPr>
        <w:t>Sarvodaya</w:t>
      </w:r>
      <w:proofErr w:type="spellEnd"/>
      <w:r w:rsidRPr="003A2D40">
        <w:rPr>
          <w:rFonts w:asciiTheme="minorHAnsi" w:hAnsiTheme="minorHAnsi" w:cstheme="minorHAnsi"/>
          <w:color w:val="000000" w:themeColor="text1"/>
        </w:rPr>
        <w:t xml:space="preserve"> </w:t>
      </w:r>
      <w:proofErr w:type="spellStart"/>
      <w:r w:rsidRPr="003A2D40">
        <w:rPr>
          <w:rFonts w:asciiTheme="minorHAnsi" w:hAnsiTheme="minorHAnsi" w:cstheme="minorHAnsi"/>
          <w:color w:val="000000" w:themeColor="text1"/>
        </w:rPr>
        <w:t>Infotech</w:t>
      </w:r>
      <w:proofErr w:type="spellEnd"/>
      <w:r w:rsidRPr="003A2D40">
        <w:rPr>
          <w:rFonts w:asciiTheme="minorHAnsi" w:hAnsiTheme="minorHAnsi" w:cstheme="minorHAnsi"/>
          <w:color w:val="000000" w:themeColor="text1"/>
        </w:rPr>
        <w:t xml:space="preserve"> and institutional users and manufacturers / authorized suppliers of healthcare essentials are encouraged to register and participate actively.</w:t>
      </w:r>
    </w:p>
    <w:p w:rsidR="003A2D40" w:rsidRDefault="003A2D40" w:rsidP="003A2D40">
      <w:pPr>
        <w:pStyle w:val="NormalWeb"/>
        <w:shd w:val="clear" w:color="auto" w:fill="FFFFFF"/>
        <w:spacing w:before="0" w:beforeAutospacing="0" w:afterAutospacing="0"/>
        <w:jc w:val="center"/>
        <w:rPr>
          <w:rFonts w:ascii="Helvetica" w:hAnsi="Helvetica" w:cs="Helvetica"/>
          <w:color w:val="333333"/>
          <w:sz w:val="14"/>
          <w:szCs w:val="14"/>
        </w:rPr>
      </w:pPr>
      <w:r>
        <w:rPr>
          <w:noProof/>
          <w:color w:val="333333"/>
          <w:sz w:val="18"/>
          <w:szCs w:val="18"/>
        </w:rPr>
        <w:lastRenderedPageBreak/>
        <w:drawing>
          <wp:inline distT="0" distB="0" distL="0" distR="0">
            <wp:extent cx="4794250" cy="2336800"/>
            <wp:effectExtent l="19050" t="0" r="6350" b="0"/>
            <wp:docPr id="1" name="Picture 1" descr="http://164.100.117.97/WriteReadData/userfiles/image/image003DK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DKEQ.jpg"/>
                    <pic:cNvPicPr>
                      <a:picLocks noChangeAspect="1" noChangeArrowheads="1"/>
                    </pic:cNvPicPr>
                  </pic:nvPicPr>
                  <pic:blipFill>
                    <a:blip r:embed="rId5"/>
                    <a:srcRect/>
                    <a:stretch>
                      <a:fillRect/>
                    </a:stretch>
                  </pic:blipFill>
                  <pic:spPr bwMode="auto">
                    <a:xfrm>
                      <a:off x="0" y="0"/>
                      <a:ext cx="4794250" cy="2336800"/>
                    </a:xfrm>
                    <a:prstGeom prst="rect">
                      <a:avLst/>
                    </a:prstGeom>
                    <a:noFill/>
                    <a:ln w="9525">
                      <a:noFill/>
                      <a:miter lim="800000"/>
                      <a:headEnd/>
                      <a:tailEnd/>
                    </a:ln>
                  </pic:spPr>
                </pic:pic>
              </a:graphicData>
            </a:graphic>
          </wp:inline>
        </w:drawing>
      </w:r>
    </w:p>
    <w:p w:rsidR="003A2D40" w:rsidRDefault="003A2D40" w:rsidP="003A2D40">
      <w:pPr>
        <w:pStyle w:val="NormalWeb"/>
        <w:shd w:val="clear" w:color="auto" w:fill="FFFFFF"/>
        <w:spacing w:before="0" w:beforeAutospacing="0" w:afterAutospacing="0"/>
        <w:jc w:val="both"/>
        <w:rPr>
          <w:rFonts w:ascii="Helvetica" w:hAnsi="Helvetica" w:cs="Helvetica"/>
          <w:color w:val="333333"/>
          <w:sz w:val="14"/>
          <w:szCs w:val="14"/>
        </w:rPr>
      </w:pPr>
      <w:r>
        <w:rPr>
          <w:rFonts w:ascii="Helvetica" w:hAnsi="Helvetica" w:cs="Helvetica"/>
          <w:color w:val="333333"/>
          <w:sz w:val="14"/>
          <w:szCs w:val="14"/>
        </w:rPr>
        <w:t> </w:t>
      </w:r>
    </w:p>
    <w:p w:rsidR="003A2D40" w:rsidRDefault="003A2D40" w:rsidP="003A2D40">
      <w:pPr>
        <w:pStyle w:val="NormalWeb"/>
        <w:shd w:val="clear" w:color="auto" w:fill="FFFFFF"/>
        <w:spacing w:before="0" w:beforeAutospacing="0" w:afterAutospacing="0"/>
        <w:jc w:val="both"/>
        <w:rPr>
          <w:rFonts w:ascii="Helvetica" w:hAnsi="Helvetica" w:cs="Helvetica"/>
          <w:color w:val="333333"/>
          <w:sz w:val="14"/>
          <w:szCs w:val="14"/>
        </w:rPr>
      </w:pPr>
    </w:p>
    <w:p w:rsidR="003A2D40" w:rsidRDefault="003A2D40" w:rsidP="003A2D40">
      <w:pPr>
        <w:pStyle w:val="NormalWeb"/>
        <w:shd w:val="clear" w:color="auto" w:fill="FFFFFF"/>
        <w:spacing w:before="0" w:beforeAutospacing="0" w:afterAutospacing="0"/>
        <w:jc w:val="center"/>
        <w:rPr>
          <w:rFonts w:ascii="Helvetica" w:hAnsi="Helvetica" w:cs="Helvetica"/>
          <w:color w:val="333333"/>
          <w:sz w:val="14"/>
          <w:szCs w:val="14"/>
        </w:rPr>
      </w:pPr>
      <w:r>
        <w:rPr>
          <w:noProof/>
          <w:color w:val="333333"/>
          <w:sz w:val="18"/>
          <w:szCs w:val="18"/>
        </w:rPr>
        <w:drawing>
          <wp:inline distT="0" distB="0" distL="0" distR="0">
            <wp:extent cx="3754092" cy="2114550"/>
            <wp:effectExtent l="19050" t="0" r="0" b="0"/>
            <wp:docPr id="2" name="Picture 2" descr="http://164.100.117.97/WriteReadData/userfiles/image/image004XK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XK7S.jpg"/>
                    <pic:cNvPicPr>
                      <a:picLocks noChangeAspect="1" noChangeArrowheads="1"/>
                    </pic:cNvPicPr>
                  </pic:nvPicPr>
                  <pic:blipFill>
                    <a:blip r:embed="rId6"/>
                    <a:srcRect/>
                    <a:stretch>
                      <a:fillRect/>
                    </a:stretch>
                  </pic:blipFill>
                  <pic:spPr bwMode="auto">
                    <a:xfrm>
                      <a:off x="0" y="0"/>
                      <a:ext cx="3754092" cy="2114550"/>
                    </a:xfrm>
                    <a:prstGeom prst="rect">
                      <a:avLst/>
                    </a:prstGeom>
                    <a:noFill/>
                    <a:ln w="9525">
                      <a:noFill/>
                      <a:miter lim="800000"/>
                      <a:headEnd/>
                      <a:tailEnd/>
                    </a:ln>
                  </pic:spPr>
                </pic:pic>
              </a:graphicData>
            </a:graphic>
          </wp:inline>
        </w:drawing>
      </w:r>
      <w:r>
        <w:rPr>
          <w:noProof/>
          <w:color w:val="333333"/>
          <w:sz w:val="18"/>
          <w:szCs w:val="18"/>
        </w:rPr>
        <w:drawing>
          <wp:inline distT="0" distB="0" distL="0" distR="0">
            <wp:extent cx="3587750" cy="1873603"/>
            <wp:effectExtent l="19050" t="0" r="0" b="0"/>
            <wp:docPr id="3" name="Picture 3" descr="http://164.100.117.97/WriteReadData/userfiles/image/image005CP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5CPYO.jpg"/>
                    <pic:cNvPicPr>
                      <a:picLocks noChangeAspect="1" noChangeArrowheads="1"/>
                    </pic:cNvPicPr>
                  </pic:nvPicPr>
                  <pic:blipFill>
                    <a:blip r:embed="rId7"/>
                    <a:srcRect/>
                    <a:stretch>
                      <a:fillRect/>
                    </a:stretch>
                  </pic:blipFill>
                  <pic:spPr bwMode="auto">
                    <a:xfrm>
                      <a:off x="0" y="0"/>
                      <a:ext cx="3587750" cy="1873603"/>
                    </a:xfrm>
                    <a:prstGeom prst="rect">
                      <a:avLst/>
                    </a:prstGeom>
                    <a:noFill/>
                    <a:ln w="9525">
                      <a:noFill/>
                      <a:miter lim="800000"/>
                      <a:headEnd/>
                      <a:tailEnd/>
                    </a:ln>
                  </pic:spPr>
                </pic:pic>
              </a:graphicData>
            </a:graphic>
          </wp:inline>
        </w:drawing>
      </w:r>
    </w:p>
    <w:p w:rsidR="003A2D40" w:rsidRDefault="003A2D40" w:rsidP="003A2D40">
      <w:pPr>
        <w:pStyle w:val="NormalWeb"/>
        <w:shd w:val="clear" w:color="auto" w:fill="FFFFFF"/>
        <w:spacing w:before="0" w:beforeAutospacing="0" w:afterAutospacing="0"/>
        <w:jc w:val="center"/>
        <w:rPr>
          <w:rFonts w:ascii="Helvetica" w:hAnsi="Helvetica" w:cs="Helvetica"/>
          <w:color w:val="333333"/>
          <w:sz w:val="14"/>
          <w:szCs w:val="14"/>
        </w:rPr>
      </w:pPr>
      <w:r>
        <w:rPr>
          <w:rFonts w:ascii="Helvetica" w:hAnsi="Helvetica" w:cs="Helvetica"/>
          <w:color w:val="333333"/>
          <w:sz w:val="14"/>
          <w:szCs w:val="14"/>
        </w:rPr>
        <w:t> </w:t>
      </w:r>
    </w:p>
    <w:p w:rsidR="003A2D40" w:rsidRDefault="003A2D40" w:rsidP="003A2D40">
      <w:pPr>
        <w:shd w:val="clear" w:color="auto" w:fill="FFFFFF"/>
        <w:spacing w:before="200" w:after="100" w:line="240" w:lineRule="auto"/>
        <w:outlineLvl w:val="1"/>
        <w:rPr>
          <w:rFonts w:cstheme="minorHAnsi"/>
          <w:b/>
          <w:color w:val="1F3864" w:themeColor="accent1" w:themeShade="80"/>
          <w:sz w:val="24"/>
          <w:szCs w:val="24"/>
        </w:rPr>
      </w:pPr>
    </w:p>
    <w:p w:rsidR="003A2D40" w:rsidRPr="0008036E" w:rsidRDefault="003A2D40" w:rsidP="003A2D40">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3A2D40" w:rsidRPr="008936A2" w:rsidRDefault="003A2D40" w:rsidP="003A2D40">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13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3A2D40" w:rsidRPr="003A2D40" w:rsidRDefault="003A2D40" w:rsidP="003A2D40">
      <w:pPr>
        <w:shd w:val="clear" w:color="auto" w:fill="FFFFFF"/>
        <w:spacing w:before="200" w:after="100" w:line="240" w:lineRule="auto"/>
        <w:outlineLvl w:val="1"/>
        <w:rPr>
          <w:rFonts w:cstheme="minorHAnsi"/>
          <w:b/>
          <w:color w:val="1F3864" w:themeColor="accent1" w:themeShade="80"/>
          <w:sz w:val="24"/>
          <w:szCs w:val="24"/>
        </w:rPr>
      </w:pPr>
    </w:p>
    <w:p w:rsidR="00BE4599" w:rsidRDefault="00BE4599"/>
    <w:sectPr w:rsidR="00BE4599" w:rsidSect="00BE45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A2D40"/>
    <w:rsid w:val="003A2D40"/>
    <w:rsid w:val="00BE4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99"/>
  </w:style>
  <w:style w:type="paragraph" w:styleId="Heading2">
    <w:name w:val="heading 2"/>
    <w:basedOn w:val="Normal"/>
    <w:link w:val="Heading2Char"/>
    <w:uiPriority w:val="9"/>
    <w:qFormat/>
    <w:rsid w:val="003A2D4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D40"/>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3A2D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A2D40"/>
    <w:rPr>
      <w:color w:val="0000FF"/>
      <w:u w:val="single"/>
    </w:rPr>
  </w:style>
  <w:style w:type="character" w:styleId="Strong">
    <w:name w:val="Strong"/>
    <w:basedOn w:val="DefaultParagraphFont"/>
    <w:uiPriority w:val="22"/>
    <w:qFormat/>
    <w:rsid w:val="003A2D40"/>
    <w:rPr>
      <w:b/>
      <w:bCs/>
    </w:rPr>
  </w:style>
  <w:style w:type="character" w:styleId="Emphasis">
    <w:name w:val="Emphasis"/>
    <w:basedOn w:val="DefaultParagraphFont"/>
    <w:uiPriority w:val="20"/>
    <w:qFormat/>
    <w:rsid w:val="003A2D40"/>
    <w:rPr>
      <w:i/>
      <w:iCs/>
    </w:rPr>
  </w:style>
  <w:style w:type="paragraph" w:styleId="BalloonText">
    <w:name w:val="Balloon Text"/>
    <w:basedOn w:val="Normal"/>
    <w:link w:val="BalloonTextChar"/>
    <w:uiPriority w:val="99"/>
    <w:semiHidden/>
    <w:unhideWhenUsed/>
    <w:rsid w:val="003A2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165930">
      <w:bodyDiv w:val="1"/>
      <w:marLeft w:val="0"/>
      <w:marRight w:val="0"/>
      <w:marTop w:val="0"/>
      <w:marBottom w:val="0"/>
      <w:divBdr>
        <w:top w:val="none" w:sz="0" w:space="0" w:color="auto"/>
        <w:left w:val="none" w:sz="0" w:space="0" w:color="auto"/>
        <w:bottom w:val="none" w:sz="0" w:space="0" w:color="auto"/>
        <w:right w:val="none" w:sz="0" w:space="0" w:color="auto"/>
      </w:divBdr>
    </w:div>
    <w:div w:id="11035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aarogyapath.in/?fbclid=IwAR0MW_Usui_NKzzS_AI4WEL1EE4tMUcE-WKxJUYACDS7uc4pGrpDNkyd5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2020-06-17T10:35:00Z</dcterms:created>
  <dcterms:modified xsi:type="dcterms:W3CDTF">2020-06-17T10:37:00Z</dcterms:modified>
</cp:coreProperties>
</file>